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D45" w:rsidRPr="008D0D45" w:rsidRDefault="008D0D45" w:rsidP="008D0D45">
      <w:pPr>
        <w:autoSpaceDE w:val="0"/>
        <w:autoSpaceDN w:val="0"/>
        <w:ind w:right="21"/>
        <w:jc w:val="center"/>
        <w:rPr>
          <w:b/>
          <w:caps/>
          <w:sz w:val="28"/>
        </w:rPr>
      </w:pPr>
      <w:bookmarkStart w:id="0" w:name="_GoBack"/>
      <w:bookmarkEnd w:id="0"/>
      <w:r w:rsidRPr="008D0D45">
        <w:rPr>
          <w:b/>
          <w:caps/>
          <w:sz w:val="28"/>
        </w:rPr>
        <w:t xml:space="preserve">Министерство образования Республики Беларусь </w:t>
      </w:r>
    </w:p>
    <w:p w:rsidR="008D0D45" w:rsidRPr="008D0D45" w:rsidRDefault="008D0D45" w:rsidP="008D0D45">
      <w:pPr>
        <w:autoSpaceDE w:val="0"/>
        <w:autoSpaceDN w:val="0"/>
        <w:ind w:right="21"/>
        <w:jc w:val="center"/>
        <w:rPr>
          <w:i/>
          <w:sz w:val="22"/>
        </w:rPr>
      </w:pPr>
    </w:p>
    <w:p w:rsidR="008D0D45" w:rsidRPr="008D0D45" w:rsidRDefault="008D0D45" w:rsidP="008D0D45">
      <w:pPr>
        <w:autoSpaceDE w:val="0"/>
        <w:autoSpaceDN w:val="0"/>
        <w:ind w:right="21"/>
        <w:jc w:val="center"/>
        <w:rPr>
          <w:b/>
          <w:sz w:val="28"/>
        </w:rPr>
      </w:pPr>
      <w:r w:rsidRPr="008D0D45">
        <w:rPr>
          <w:b/>
          <w:sz w:val="28"/>
        </w:rPr>
        <w:t>Учебно-методическое объединение по образованию</w:t>
      </w:r>
    </w:p>
    <w:p w:rsidR="008D0D45" w:rsidRPr="008D0D45" w:rsidRDefault="008D0D45" w:rsidP="008D0D45">
      <w:pPr>
        <w:autoSpaceDE w:val="0"/>
        <w:autoSpaceDN w:val="0"/>
        <w:ind w:right="21"/>
        <w:jc w:val="center"/>
        <w:rPr>
          <w:sz w:val="22"/>
        </w:rPr>
      </w:pPr>
      <w:r w:rsidRPr="008D0D45">
        <w:rPr>
          <w:b/>
          <w:sz w:val="28"/>
        </w:rPr>
        <w:t xml:space="preserve">в области экономики и организации производства </w:t>
      </w:r>
    </w:p>
    <w:p w:rsidR="008D0D45" w:rsidRPr="008D0D45" w:rsidRDefault="008D0D45" w:rsidP="008D0D45">
      <w:pPr>
        <w:autoSpaceDE w:val="0"/>
        <w:autoSpaceDN w:val="0"/>
        <w:spacing w:line="288" w:lineRule="auto"/>
        <w:ind w:right="-1598"/>
        <w:rPr>
          <w:b/>
          <w:sz w:val="28"/>
        </w:rPr>
      </w:pPr>
    </w:p>
    <w:p w:rsidR="008D0D45" w:rsidRPr="008D0D45" w:rsidRDefault="008D0D45" w:rsidP="008D0D45">
      <w:pPr>
        <w:autoSpaceDE w:val="0"/>
        <w:autoSpaceDN w:val="0"/>
        <w:spacing w:line="288" w:lineRule="auto"/>
        <w:ind w:right="-1598"/>
        <w:rPr>
          <w:b/>
          <w:sz w:val="28"/>
        </w:rPr>
      </w:pPr>
    </w:p>
    <w:p w:rsidR="008D0D45" w:rsidRPr="008D0D45" w:rsidRDefault="008D0D45" w:rsidP="008D0D45">
      <w:pPr>
        <w:autoSpaceDE w:val="0"/>
        <w:autoSpaceDN w:val="0"/>
        <w:spacing w:line="288" w:lineRule="auto"/>
        <w:ind w:right="-1598"/>
        <w:rPr>
          <w:b/>
          <w:sz w:val="28"/>
        </w:rPr>
      </w:pPr>
    </w:p>
    <w:tbl>
      <w:tblPr>
        <w:tblW w:w="4987" w:type="pct"/>
        <w:tblBorders>
          <w:insideH w:val="single" w:sz="4" w:space="0" w:color="auto"/>
        </w:tblBorders>
        <w:tblLook w:val="01E0"/>
      </w:tblPr>
      <w:tblGrid>
        <w:gridCol w:w="4607"/>
        <w:gridCol w:w="5220"/>
      </w:tblGrid>
      <w:tr w:rsidR="008D0D45" w:rsidRPr="008D0D45" w:rsidTr="008D0D45">
        <w:tc>
          <w:tcPr>
            <w:tcW w:w="2344" w:type="pct"/>
            <w:shd w:val="clear" w:color="auto" w:fill="auto"/>
          </w:tcPr>
          <w:p w:rsidR="008D0D45" w:rsidRPr="008D0D45" w:rsidRDefault="008D0D45" w:rsidP="008D0D45">
            <w:pPr>
              <w:autoSpaceDE w:val="0"/>
              <w:autoSpaceDN w:val="0"/>
              <w:spacing w:line="288" w:lineRule="auto"/>
              <w:jc w:val="center"/>
              <w:rPr>
                <w:sz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8D0D45" w:rsidRPr="008D0D45" w:rsidRDefault="008D0D45" w:rsidP="008D0D45">
            <w:pPr>
              <w:autoSpaceDE w:val="0"/>
              <w:autoSpaceDN w:val="0"/>
              <w:spacing w:line="288" w:lineRule="auto"/>
              <w:ind w:left="-41"/>
              <w:rPr>
                <w:b/>
                <w:sz w:val="24"/>
                <w:szCs w:val="24"/>
              </w:rPr>
            </w:pPr>
            <w:r w:rsidRPr="008D0D45">
              <w:rPr>
                <w:b/>
                <w:sz w:val="24"/>
                <w:szCs w:val="24"/>
              </w:rPr>
              <w:t>УТВЕРЖДАЮ</w:t>
            </w:r>
          </w:p>
          <w:p w:rsidR="008D0D45" w:rsidRPr="008D0D45" w:rsidRDefault="008D0D45" w:rsidP="008D0D45">
            <w:pPr>
              <w:autoSpaceDE w:val="0"/>
              <w:autoSpaceDN w:val="0"/>
              <w:spacing w:line="288" w:lineRule="auto"/>
              <w:ind w:left="-41"/>
              <w:rPr>
                <w:sz w:val="24"/>
                <w:szCs w:val="24"/>
              </w:rPr>
            </w:pPr>
            <w:r w:rsidRPr="008D0D45">
              <w:rPr>
                <w:sz w:val="24"/>
                <w:szCs w:val="24"/>
              </w:rPr>
              <w:t xml:space="preserve">Первый заместитель Министра образования Республики Беларусь </w:t>
            </w:r>
          </w:p>
          <w:p w:rsidR="008D0D45" w:rsidRPr="008D0D45" w:rsidRDefault="008D0D45" w:rsidP="008D0D45">
            <w:pPr>
              <w:autoSpaceDE w:val="0"/>
              <w:autoSpaceDN w:val="0"/>
              <w:spacing w:before="120" w:line="288" w:lineRule="auto"/>
              <w:ind w:left="-41"/>
              <w:rPr>
                <w:sz w:val="28"/>
                <w:szCs w:val="28"/>
              </w:rPr>
            </w:pPr>
            <w:r w:rsidRPr="008D0D45">
              <w:rPr>
                <w:sz w:val="28"/>
                <w:szCs w:val="28"/>
              </w:rPr>
              <w:t xml:space="preserve">________________ </w:t>
            </w:r>
            <w:r w:rsidRPr="008D0D45">
              <w:rPr>
                <w:sz w:val="26"/>
                <w:szCs w:val="26"/>
              </w:rPr>
              <w:t>В.А. Богуш</w:t>
            </w:r>
          </w:p>
          <w:p w:rsidR="008D0D45" w:rsidRPr="008D0D45" w:rsidRDefault="008D0D45" w:rsidP="008D0D45">
            <w:pPr>
              <w:autoSpaceDE w:val="0"/>
              <w:autoSpaceDN w:val="0"/>
              <w:spacing w:line="288" w:lineRule="auto"/>
              <w:ind w:left="-41"/>
              <w:rPr>
                <w:sz w:val="28"/>
                <w:szCs w:val="28"/>
              </w:rPr>
            </w:pPr>
            <w:r w:rsidRPr="008D0D45">
              <w:rPr>
                <w:sz w:val="28"/>
                <w:szCs w:val="28"/>
              </w:rPr>
              <w:t>____________________</w:t>
            </w:r>
          </w:p>
          <w:p w:rsidR="008D0D45" w:rsidRPr="008D0D45" w:rsidRDefault="008D0D45" w:rsidP="008D0D45">
            <w:pPr>
              <w:autoSpaceDE w:val="0"/>
              <w:autoSpaceDN w:val="0"/>
              <w:spacing w:line="288" w:lineRule="auto"/>
              <w:ind w:left="-41"/>
              <w:rPr>
                <w:sz w:val="28"/>
                <w:szCs w:val="28"/>
              </w:rPr>
            </w:pPr>
            <w:r w:rsidRPr="008D0D45">
              <w:rPr>
                <w:sz w:val="24"/>
                <w:szCs w:val="24"/>
              </w:rPr>
              <w:t>Регистрационный</w:t>
            </w:r>
            <w:r w:rsidRPr="008D0D45">
              <w:rPr>
                <w:sz w:val="28"/>
                <w:szCs w:val="28"/>
              </w:rPr>
              <w:t xml:space="preserve"> № ТД-______________</w:t>
            </w:r>
          </w:p>
          <w:p w:rsidR="008D0D45" w:rsidRPr="008D0D45" w:rsidRDefault="008D0D45" w:rsidP="008D0D45">
            <w:pPr>
              <w:autoSpaceDE w:val="0"/>
              <w:autoSpaceDN w:val="0"/>
              <w:spacing w:line="288" w:lineRule="auto"/>
              <w:jc w:val="right"/>
              <w:rPr>
                <w:b/>
                <w:sz w:val="28"/>
              </w:rPr>
            </w:pPr>
          </w:p>
        </w:tc>
      </w:tr>
    </w:tbl>
    <w:p w:rsidR="008D0D45" w:rsidRPr="008D0D45" w:rsidRDefault="008D0D45" w:rsidP="008D0D45">
      <w:pPr>
        <w:autoSpaceDE w:val="0"/>
        <w:autoSpaceDN w:val="0"/>
        <w:spacing w:line="288" w:lineRule="auto"/>
        <w:jc w:val="center"/>
        <w:rPr>
          <w:sz w:val="24"/>
          <w:szCs w:val="24"/>
        </w:rPr>
      </w:pPr>
    </w:p>
    <w:p w:rsidR="008D0D45" w:rsidRPr="008D0D45" w:rsidRDefault="008D0D45" w:rsidP="00BD5815">
      <w:pPr>
        <w:keepNext/>
        <w:autoSpaceDE w:val="0"/>
        <w:autoSpaceDN w:val="0"/>
        <w:jc w:val="center"/>
        <w:outlineLvl w:val="1"/>
        <w:rPr>
          <w:b/>
          <w:bCs/>
          <w:sz w:val="32"/>
          <w:szCs w:val="32"/>
        </w:rPr>
      </w:pPr>
      <w:r w:rsidRPr="008D0D45">
        <w:rPr>
          <w:b/>
          <w:bCs/>
          <w:sz w:val="32"/>
          <w:szCs w:val="32"/>
        </w:rPr>
        <w:t>ИНВЕСТИЦИОННОЕ ПРОЕКТИРОВАНИЕ</w:t>
      </w:r>
    </w:p>
    <w:p w:rsidR="008D0D45" w:rsidRPr="008D0D45" w:rsidRDefault="008D0D45" w:rsidP="008D0D45">
      <w:pPr>
        <w:autoSpaceDE w:val="0"/>
        <w:autoSpaceDN w:val="0"/>
        <w:jc w:val="center"/>
        <w:rPr>
          <w:b/>
          <w:sz w:val="28"/>
        </w:rPr>
      </w:pPr>
    </w:p>
    <w:p w:rsidR="008D0D45" w:rsidRPr="008D0D45" w:rsidRDefault="008D0D45" w:rsidP="008D0D45">
      <w:pPr>
        <w:autoSpaceDE w:val="0"/>
        <w:autoSpaceDN w:val="0"/>
        <w:jc w:val="center"/>
        <w:rPr>
          <w:b/>
          <w:sz w:val="28"/>
        </w:rPr>
      </w:pPr>
      <w:r w:rsidRPr="008D0D45">
        <w:rPr>
          <w:b/>
          <w:sz w:val="28"/>
        </w:rPr>
        <w:t>Типовая учебная программа по учебной дисциплине</w:t>
      </w:r>
    </w:p>
    <w:p w:rsidR="008D0D45" w:rsidRPr="008D0D45" w:rsidRDefault="008D0D45" w:rsidP="008D0D45">
      <w:pPr>
        <w:autoSpaceDE w:val="0"/>
        <w:autoSpaceDN w:val="0"/>
        <w:jc w:val="center"/>
        <w:rPr>
          <w:b/>
          <w:sz w:val="28"/>
        </w:rPr>
      </w:pPr>
      <w:r w:rsidRPr="008D0D45">
        <w:rPr>
          <w:b/>
          <w:sz w:val="28"/>
        </w:rPr>
        <w:t>для специальностей:</w:t>
      </w:r>
    </w:p>
    <w:p w:rsidR="008D0D45" w:rsidRPr="008D0D45" w:rsidRDefault="008D0D45" w:rsidP="008D0D45">
      <w:pPr>
        <w:autoSpaceDE w:val="0"/>
        <w:autoSpaceDN w:val="0"/>
        <w:jc w:val="center"/>
        <w:rPr>
          <w:b/>
          <w:sz w:val="28"/>
        </w:rPr>
      </w:pPr>
      <w:r w:rsidRPr="008D0D45">
        <w:rPr>
          <w:b/>
          <w:sz w:val="28"/>
        </w:rPr>
        <w:t>1–27 01 01</w:t>
      </w:r>
      <w:r w:rsidR="00273796">
        <w:rPr>
          <w:b/>
          <w:sz w:val="28"/>
        </w:rPr>
        <w:t xml:space="preserve"> </w:t>
      </w:r>
      <w:r w:rsidRPr="008D0D45">
        <w:rPr>
          <w:b/>
          <w:sz w:val="28"/>
        </w:rPr>
        <w:t xml:space="preserve"> Экономика и организация производства (по направлениям);</w:t>
      </w:r>
    </w:p>
    <w:p w:rsidR="008D0D45" w:rsidRPr="008D0D45" w:rsidRDefault="008D0D45" w:rsidP="008D0D45">
      <w:pPr>
        <w:autoSpaceDE w:val="0"/>
        <w:autoSpaceDN w:val="0"/>
        <w:jc w:val="center"/>
        <w:rPr>
          <w:b/>
          <w:sz w:val="28"/>
        </w:rPr>
      </w:pPr>
      <w:r w:rsidRPr="008D0D45">
        <w:rPr>
          <w:b/>
          <w:sz w:val="28"/>
        </w:rPr>
        <w:t>1-27 02 01  Транспортная логистика (по направлениям)</w:t>
      </w:r>
    </w:p>
    <w:p w:rsidR="008D0D45" w:rsidRPr="008D0D45" w:rsidRDefault="008D0D45" w:rsidP="008D0D45">
      <w:pPr>
        <w:autoSpaceDE w:val="0"/>
        <w:autoSpaceDN w:val="0"/>
        <w:ind w:left="4253"/>
        <w:rPr>
          <w:b/>
          <w:sz w:val="28"/>
        </w:rPr>
      </w:pPr>
    </w:p>
    <w:p w:rsidR="008D0D45" w:rsidRPr="008D0D45" w:rsidRDefault="008D0D45" w:rsidP="008D0D45">
      <w:pPr>
        <w:autoSpaceDE w:val="0"/>
        <w:autoSpaceDN w:val="0"/>
        <w:ind w:left="4253"/>
        <w:rPr>
          <w:sz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788"/>
        <w:gridCol w:w="5040"/>
      </w:tblGrid>
      <w:tr w:rsidR="008D0D45" w:rsidRPr="008D0D45" w:rsidTr="008D0D4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D45" w:rsidRPr="008D0D45" w:rsidRDefault="008D0D45" w:rsidP="008D0D45">
            <w:pPr>
              <w:autoSpaceDE w:val="0"/>
              <w:autoSpaceDN w:val="0"/>
              <w:rPr>
                <w:sz w:val="24"/>
                <w:szCs w:val="24"/>
              </w:rPr>
            </w:pPr>
            <w:r w:rsidRPr="008D0D45">
              <w:rPr>
                <w:b/>
                <w:sz w:val="24"/>
                <w:szCs w:val="24"/>
              </w:rPr>
              <w:t>СОГЛАСОВАНО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D45" w:rsidRPr="008D0D45" w:rsidRDefault="008D0D45" w:rsidP="008D0D45">
            <w:pPr>
              <w:autoSpaceDE w:val="0"/>
              <w:autoSpaceDN w:val="0"/>
              <w:ind w:left="432"/>
              <w:rPr>
                <w:sz w:val="24"/>
                <w:szCs w:val="24"/>
              </w:rPr>
            </w:pPr>
            <w:r w:rsidRPr="008D0D45">
              <w:rPr>
                <w:b/>
                <w:sz w:val="24"/>
                <w:szCs w:val="24"/>
              </w:rPr>
              <w:t>СОГЛАСОВАНО</w:t>
            </w:r>
          </w:p>
        </w:tc>
      </w:tr>
      <w:tr w:rsidR="008D0D45" w:rsidRPr="008D0D45" w:rsidTr="008D0D4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D45" w:rsidRPr="008D0D45" w:rsidRDefault="008D0D45" w:rsidP="008D0D45">
            <w:pPr>
              <w:autoSpaceDE w:val="0"/>
              <w:autoSpaceDN w:val="0"/>
              <w:spacing w:before="120"/>
              <w:rPr>
                <w:sz w:val="24"/>
                <w:szCs w:val="24"/>
              </w:rPr>
            </w:pPr>
            <w:r w:rsidRPr="008D0D45">
              <w:rPr>
                <w:sz w:val="24"/>
                <w:szCs w:val="24"/>
              </w:rPr>
              <w:t xml:space="preserve">Председатель Учебно-методического объединения по образованию </w:t>
            </w:r>
            <w:r w:rsidRPr="008D0D45">
              <w:rPr>
                <w:sz w:val="24"/>
                <w:szCs w:val="24"/>
              </w:rPr>
              <w:br/>
              <w:t>в области экономики и организации производства</w:t>
            </w:r>
          </w:p>
          <w:p w:rsidR="008D0D45" w:rsidRPr="008D0D45" w:rsidRDefault="008D0D45" w:rsidP="008D0D45">
            <w:pPr>
              <w:autoSpaceDE w:val="0"/>
              <w:autoSpaceDN w:val="0"/>
              <w:spacing w:before="120"/>
              <w:rPr>
                <w:sz w:val="24"/>
                <w:szCs w:val="24"/>
              </w:rPr>
            </w:pPr>
            <w:r w:rsidRPr="008D0D45">
              <w:rPr>
                <w:sz w:val="24"/>
                <w:szCs w:val="24"/>
              </w:rPr>
              <w:t>__________________Р.Б. Ивуть</w:t>
            </w:r>
          </w:p>
          <w:p w:rsidR="008D0D45" w:rsidRPr="008D0D45" w:rsidRDefault="008D0D45" w:rsidP="008D0D45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8D0D45">
              <w:rPr>
                <w:sz w:val="24"/>
                <w:szCs w:val="24"/>
              </w:rPr>
              <w:t>_______________________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D45" w:rsidRPr="008D0D45" w:rsidRDefault="008D0D45" w:rsidP="008D0D45">
            <w:pPr>
              <w:autoSpaceDE w:val="0"/>
              <w:autoSpaceDN w:val="0"/>
              <w:spacing w:before="120"/>
              <w:ind w:left="432"/>
              <w:rPr>
                <w:sz w:val="24"/>
                <w:szCs w:val="24"/>
              </w:rPr>
            </w:pPr>
            <w:r w:rsidRPr="008D0D45">
              <w:rPr>
                <w:sz w:val="24"/>
                <w:szCs w:val="24"/>
              </w:rPr>
              <w:t xml:space="preserve">Начальник </w:t>
            </w:r>
            <w:r w:rsidR="009429ED">
              <w:rPr>
                <w:sz w:val="24"/>
                <w:szCs w:val="24"/>
              </w:rPr>
              <w:t>Главного у</w:t>
            </w:r>
            <w:r w:rsidRPr="008D0D45">
              <w:rPr>
                <w:sz w:val="24"/>
                <w:szCs w:val="24"/>
              </w:rPr>
              <w:t xml:space="preserve">правления </w:t>
            </w:r>
            <w:r w:rsidRPr="008D0D45">
              <w:rPr>
                <w:sz w:val="24"/>
                <w:szCs w:val="24"/>
              </w:rPr>
              <w:br/>
            </w:r>
            <w:r w:rsidR="009429ED">
              <w:rPr>
                <w:sz w:val="24"/>
                <w:szCs w:val="24"/>
              </w:rPr>
              <w:t>профессионального</w:t>
            </w:r>
            <w:r w:rsidRPr="008D0D45">
              <w:rPr>
                <w:sz w:val="24"/>
                <w:szCs w:val="24"/>
              </w:rPr>
              <w:t xml:space="preserve"> образования </w:t>
            </w:r>
            <w:r w:rsidRPr="008D0D45">
              <w:rPr>
                <w:sz w:val="24"/>
                <w:szCs w:val="24"/>
              </w:rPr>
              <w:br/>
              <w:t xml:space="preserve">Министерства образования </w:t>
            </w:r>
            <w:r w:rsidRPr="008D0D45">
              <w:rPr>
                <w:sz w:val="24"/>
                <w:szCs w:val="24"/>
              </w:rPr>
              <w:br/>
              <w:t xml:space="preserve">Республики Беларусь </w:t>
            </w:r>
          </w:p>
          <w:p w:rsidR="008D0D45" w:rsidRPr="008D0D45" w:rsidRDefault="008D0D45" w:rsidP="008D0D45">
            <w:pPr>
              <w:autoSpaceDE w:val="0"/>
              <w:autoSpaceDN w:val="0"/>
              <w:spacing w:before="120"/>
              <w:ind w:left="432"/>
              <w:rPr>
                <w:sz w:val="24"/>
                <w:szCs w:val="24"/>
              </w:rPr>
            </w:pPr>
            <w:r w:rsidRPr="008D0D45">
              <w:rPr>
                <w:sz w:val="24"/>
                <w:szCs w:val="24"/>
              </w:rPr>
              <w:t>__________________ С.А. Касперович</w:t>
            </w:r>
          </w:p>
          <w:p w:rsidR="008D0D45" w:rsidRPr="008D0D45" w:rsidRDefault="008D0D45" w:rsidP="008D0D45">
            <w:pPr>
              <w:autoSpaceDE w:val="0"/>
              <w:autoSpaceDN w:val="0"/>
              <w:ind w:left="432"/>
              <w:rPr>
                <w:sz w:val="24"/>
                <w:szCs w:val="24"/>
              </w:rPr>
            </w:pPr>
            <w:r w:rsidRPr="008D0D45">
              <w:rPr>
                <w:sz w:val="24"/>
                <w:szCs w:val="24"/>
              </w:rPr>
              <w:t>_______________________</w:t>
            </w:r>
          </w:p>
          <w:p w:rsidR="008D0D45" w:rsidRPr="008D0D45" w:rsidRDefault="008D0D45" w:rsidP="008D0D45">
            <w:pPr>
              <w:autoSpaceDE w:val="0"/>
              <w:autoSpaceDN w:val="0"/>
              <w:ind w:left="432"/>
              <w:rPr>
                <w:sz w:val="24"/>
                <w:szCs w:val="24"/>
              </w:rPr>
            </w:pPr>
          </w:p>
        </w:tc>
      </w:tr>
      <w:tr w:rsidR="008D0D45" w:rsidRPr="008D0D45" w:rsidTr="008D0D4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D45" w:rsidRPr="008D0D45" w:rsidRDefault="008D0D45" w:rsidP="008D0D45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D45" w:rsidRPr="008D0D45" w:rsidRDefault="008D0D45" w:rsidP="008D0D45">
            <w:pPr>
              <w:autoSpaceDE w:val="0"/>
              <w:autoSpaceDN w:val="0"/>
              <w:ind w:left="432"/>
              <w:rPr>
                <w:sz w:val="24"/>
                <w:szCs w:val="24"/>
              </w:rPr>
            </w:pPr>
            <w:r w:rsidRPr="008D0D45">
              <w:rPr>
                <w:b/>
                <w:sz w:val="24"/>
                <w:szCs w:val="24"/>
              </w:rPr>
              <w:t>СОГЛАСОВАНО</w:t>
            </w:r>
            <w:r w:rsidRPr="008D0D45">
              <w:rPr>
                <w:sz w:val="24"/>
                <w:szCs w:val="24"/>
              </w:rPr>
              <w:t xml:space="preserve"> </w:t>
            </w:r>
          </w:p>
          <w:p w:rsidR="008D0D45" w:rsidRPr="008D0D45" w:rsidRDefault="008D0D45" w:rsidP="008D0D45">
            <w:pPr>
              <w:autoSpaceDE w:val="0"/>
              <w:autoSpaceDN w:val="0"/>
              <w:ind w:left="432"/>
              <w:rPr>
                <w:sz w:val="24"/>
                <w:szCs w:val="24"/>
              </w:rPr>
            </w:pPr>
            <w:r w:rsidRPr="008D0D45">
              <w:rPr>
                <w:sz w:val="24"/>
                <w:szCs w:val="24"/>
              </w:rPr>
              <w:t>Проректор по научно-методической работе Государственного учреждения образования  «Республиканский институт высшей школы»</w:t>
            </w:r>
          </w:p>
          <w:p w:rsidR="008D0D45" w:rsidRPr="008D0D45" w:rsidRDefault="008D0D45" w:rsidP="008D0D45">
            <w:pPr>
              <w:autoSpaceDE w:val="0"/>
              <w:autoSpaceDN w:val="0"/>
              <w:spacing w:before="120"/>
              <w:ind w:left="432"/>
              <w:rPr>
                <w:sz w:val="24"/>
                <w:szCs w:val="24"/>
              </w:rPr>
            </w:pPr>
            <w:r w:rsidRPr="008D0D45">
              <w:rPr>
                <w:sz w:val="24"/>
                <w:szCs w:val="24"/>
              </w:rPr>
              <w:t>__________________ И.В. Титович</w:t>
            </w:r>
          </w:p>
          <w:p w:rsidR="008D0D45" w:rsidRPr="008D0D45" w:rsidRDefault="008D0D45" w:rsidP="008D0D45">
            <w:pPr>
              <w:autoSpaceDE w:val="0"/>
              <w:autoSpaceDN w:val="0"/>
              <w:ind w:left="432"/>
              <w:rPr>
                <w:sz w:val="24"/>
                <w:szCs w:val="24"/>
              </w:rPr>
            </w:pPr>
            <w:r w:rsidRPr="008D0D45">
              <w:rPr>
                <w:sz w:val="24"/>
                <w:szCs w:val="24"/>
              </w:rPr>
              <w:t>_______________________</w:t>
            </w:r>
          </w:p>
          <w:p w:rsidR="008D0D45" w:rsidRPr="008D0D45" w:rsidRDefault="008D0D45" w:rsidP="008D0D45">
            <w:pPr>
              <w:autoSpaceDE w:val="0"/>
              <w:autoSpaceDN w:val="0"/>
              <w:ind w:left="432"/>
              <w:rPr>
                <w:sz w:val="24"/>
                <w:szCs w:val="24"/>
              </w:rPr>
            </w:pPr>
          </w:p>
        </w:tc>
      </w:tr>
      <w:tr w:rsidR="008D0D45" w:rsidRPr="008D0D45" w:rsidTr="008D0D4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D45" w:rsidRPr="008D0D45" w:rsidRDefault="008D0D45" w:rsidP="008D0D45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D45" w:rsidRPr="008D0D45" w:rsidRDefault="008D0D45" w:rsidP="008D0D45">
            <w:pPr>
              <w:autoSpaceDE w:val="0"/>
              <w:autoSpaceDN w:val="0"/>
              <w:ind w:left="432"/>
              <w:rPr>
                <w:sz w:val="24"/>
                <w:szCs w:val="24"/>
              </w:rPr>
            </w:pPr>
            <w:r w:rsidRPr="008D0D45">
              <w:rPr>
                <w:sz w:val="24"/>
                <w:szCs w:val="24"/>
              </w:rPr>
              <w:t>Эксперт-нормоконтролер</w:t>
            </w:r>
          </w:p>
          <w:p w:rsidR="008D0D45" w:rsidRPr="008D0D45" w:rsidRDefault="008D0D45" w:rsidP="008D0D45">
            <w:pPr>
              <w:autoSpaceDE w:val="0"/>
              <w:autoSpaceDN w:val="0"/>
              <w:spacing w:before="120"/>
              <w:ind w:left="432"/>
              <w:rPr>
                <w:sz w:val="24"/>
                <w:szCs w:val="24"/>
              </w:rPr>
            </w:pPr>
            <w:r w:rsidRPr="008D0D45">
              <w:rPr>
                <w:sz w:val="24"/>
                <w:szCs w:val="24"/>
              </w:rPr>
              <w:t>______________________________</w:t>
            </w:r>
          </w:p>
          <w:p w:rsidR="008D0D45" w:rsidRPr="008D0D45" w:rsidRDefault="008D0D45" w:rsidP="008D0D45">
            <w:pPr>
              <w:autoSpaceDE w:val="0"/>
              <w:autoSpaceDN w:val="0"/>
              <w:ind w:left="432"/>
              <w:rPr>
                <w:sz w:val="24"/>
                <w:szCs w:val="24"/>
              </w:rPr>
            </w:pPr>
            <w:r w:rsidRPr="008D0D45">
              <w:rPr>
                <w:sz w:val="24"/>
                <w:szCs w:val="24"/>
              </w:rPr>
              <w:t>________________________</w:t>
            </w:r>
          </w:p>
          <w:p w:rsidR="008D0D45" w:rsidRPr="008D0D45" w:rsidRDefault="008D0D45" w:rsidP="008D0D45">
            <w:pPr>
              <w:autoSpaceDE w:val="0"/>
              <w:autoSpaceDN w:val="0"/>
              <w:ind w:left="432"/>
              <w:rPr>
                <w:sz w:val="24"/>
                <w:szCs w:val="24"/>
              </w:rPr>
            </w:pPr>
          </w:p>
        </w:tc>
      </w:tr>
    </w:tbl>
    <w:p w:rsidR="008D0D45" w:rsidRPr="008D0D45" w:rsidRDefault="008D0D45" w:rsidP="008D0D45">
      <w:pPr>
        <w:autoSpaceDE w:val="0"/>
        <w:autoSpaceDN w:val="0"/>
        <w:jc w:val="center"/>
        <w:rPr>
          <w:sz w:val="28"/>
        </w:rPr>
      </w:pPr>
      <w:r w:rsidRPr="008D0D45">
        <w:rPr>
          <w:sz w:val="28"/>
        </w:rPr>
        <w:t>Минск 201</w:t>
      </w:r>
      <w:r w:rsidR="008A2174">
        <w:rPr>
          <w:sz w:val="28"/>
        </w:rPr>
        <w:t>8</w:t>
      </w:r>
    </w:p>
    <w:p w:rsidR="008D0D45" w:rsidRPr="008D0D45" w:rsidRDefault="008D0D45" w:rsidP="008D0D45">
      <w:pPr>
        <w:autoSpaceDE w:val="0"/>
        <w:autoSpaceDN w:val="0"/>
        <w:rPr>
          <w:b/>
          <w:bCs/>
          <w:sz w:val="24"/>
          <w:szCs w:val="24"/>
        </w:rPr>
      </w:pPr>
      <w:r w:rsidRPr="008D0D45">
        <w:rPr>
          <w:b/>
          <w:bCs/>
          <w:sz w:val="28"/>
          <w:szCs w:val="28"/>
        </w:rPr>
        <w:br w:type="page"/>
      </w:r>
      <w:r w:rsidRPr="008D0D45">
        <w:rPr>
          <w:b/>
          <w:bCs/>
          <w:sz w:val="24"/>
          <w:szCs w:val="24"/>
        </w:rPr>
        <w:lastRenderedPageBreak/>
        <w:t xml:space="preserve">СОСТАВИТЕЛИ: </w:t>
      </w:r>
    </w:p>
    <w:p w:rsidR="008D0D45" w:rsidRPr="008D0D45" w:rsidRDefault="008D0D45" w:rsidP="008D0D45">
      <w:pPr>
        <w:tabs>
          <w:tab w:val="left" w:pos="1560"/>
        </w:tabs>
        <w:autoSpaceDE w:val="0"/>
        <w:autoSpaceDN w:val="0"/>
        <w:rPr>
          <w:i/>
          <w:sz w:val="24"/>
          <w:szCs w:val="24"/>
        </w:rPr>
      </w:pPr>
    </w:p>
    <w:p w:rsidR="001C725F" w:rsidRDefault="001C725F" w:rsidP="008D0D45">
      <w:pPr>
        <w:tabs>
          <w:tab w:val="left" w:pos="1560"/>
        </w:tabs>
        <w:autoSpaceDE w:val="0"/>
        <w:autoSpaceDN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Р.Б. Ивуть, </w:t>
      </w:r>
      <w:r w:rsidRPr="001C725F">
        <w:rPr>
          <w:color w:val="000000"/>
          <w:sz w:val="28"/>
          <w:szCs w:val="28"/>
        </w:rPr>
        <w:t>зав</w:t>
      </w:r>
      <w:r w:rsidR="00CF4772">
        <w:rPr>
          <w:color w:val="000000"/>
          <w:sz w:val="28"/>
          <w:szCs w:val="28"/>
        </w:rPr>
        <w:t>едующий</w:t>
      </w:r>
      <w:r w:rsidRPr="001C725F">
        <w:rPr>
          <w:color w:val="000000"/>
          <w:sz w:val="28"/>
          <w:szCs w:val="28"/>
        </w:rPr>
        <w:t xml:space="preserve"> кафедрой</w:t>
      </w:r>
      <w:r>
        <w:rPr>
          <w:b/>
          <w:color w:val="000000"/>
          <w:sz w:val="28"/>
          <w:szCs w:val="28"/>
        </w:rPr>
        <w:t xml:space="preserve"> </w:t>
      </w:r>
      <w:r w:rsidRPr="008D0D45">
        <w:rPr>
          <w:sz w:val="28"/>
          <w:szCs w:val="28"/>
        </w:rPr>
        <w:t>«Экономика и логистика» Белорусского национального технического университета</w:t>
      </w:r>
      <w:r>
        <w:rPr>
          <w:sz w:val="28"/>
          <w:szCs w:val="28"/>
        </w:rPr>
        <w:t>, докто</w:t>
      </w:r>
      <w:r w:rsidR="00CF4772">
        <w:rPr>
          <w:sz w:val="28"/>
          <w:szCs w:val="28"/>
        </w:rPr>
        <w:t>р экономических наук, профессор;</w:t>
      </w:r>
    </w:p>
    <w:p w:rsidR="001C725F" w:rsidRDefault="001C725F" w:rsidP="008D0D45">
      <w:pPr>
        <w:tabs>
          <w:tab w:val="left" w:pos="1560"/>
        </w:tabs>
        <w:autoSpaceDE w:val="0"/>
        <w:autoSpaceDN w:val="0"/>
        <w:jc w:val="both"/>
        <w:rPr>
          <w:b/>
          <w:color w:val="000000"/>
          <w:sz w:val="28"/>
          <w:szCs w:val="28"/>
        </w:rPr>
      </w:pPr>
    </w:p>
    <w:p w:rsidR="008D0D45" w:rsidRDefault="001C725F" w:rsidP="008D0D45">
      <w:pPr>
        <w:tabs>
          <w:tab w:val="left" w:pos="1560"/>
        </w:tabs>
        <w:autoSpaceDE w:val="0"/>
        <w:autoSpaceDN w:val="0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Л.К. Корбан</w:t>
      </w:r>
      <w:r w:rsidR="008D0D45" w:rsidRPr="008D0D45">
        <w:rPr>
          <w:color w:val="000000"/>
          <w:sz w:val="28"/>
          <w:szCs w:val="28"/>
        </w:rPr>
        <w:t>,</w:t>
      </w:r>
      <w:r w:rsidR="008D0D45" w:rsidRPr="008D0D45">
        <w:rPr>
          <w:sz w:val="28"/>
          <w:szCs w:val="28"/>
        </w:rPr>
        <w:t xml:space="preserve"> доцент кафедры </w:t>
      </w:r>
      <w:r w:rsidRPr="001C725F">
        <w:rPr>
          <w:sz w:val="28"/>
          <w:szCs w:val="28"/>
        </w:rPr>
        <w:t>«Экономика строительства»</w:t>
      </w:r>
      <w:r>
        <w:rPr>
          <w:sz w:val="28"/>
          <w:szCs w:val="28"/>
        </w:rPr>
        <w:t xml:space="preserve"> </w:t>
      </w:r>
      <w:r w:rsidRPr="008D0D45">
        <w:rPr>
          <w:sz w:val="28"/>
          <w:szCs w:val="28"/>
        </w:rPr>
        <w:t>Белорусского национального технического университета</w:t>
      </w:r>
      <w:r>
        <w:rPr>
          <w:sz w:val="28"/>
          <w:szCs w:val="28"/>
        </w:rPr>
        <w:t>,</w:t>
      </w:r>
    </w:p>
    <w:p w:rsidR="00CF4772" w:rsidRDefault="00CF4772" w:rsidP="008D0D45">
      <w:pPr>
        <w:tabs>
          <w:tab w:val="left" w:pos="1560"/>
        </w:tabs>
        <w:autoSpaceDE w:val="0"/>
        <w:autoSpaceDN w:val="0"/>
        <w:jc w:val="both"/>
        <w:rPr>
          <w:sz w:val="28"/>
          <w:szCs w:val="28"/>
        </w:rPr>
      </w:pPr>
    </w:p>
    <w:p w:rsidR="00052102" w:rsidRDefault="00CF4772" w:rsidP="00052102">
      <w:pPr>
        <w:tabs>
          <w:tab w:val="left" w:pos="1560"/>
        </w:tabs>
        <w:autoSpaceDE w:val="0"/>
        <w:autoSpaceDN w:val="0"/>
        <w:jc w:val="both"/>
        <w:rPr>
          <w:sz w:val="28"/>
          <w:szCs w:val="28"/>
        </w:rPr>
      </w:pPr>
      <w:r w:rsidRPr="00CF4772">
        <w:rPr>
          <w:b/>
          <w:sz w:val="28"/>
          <w:szCs w:val="28"/>
        </w:rPr>
        <w:t>Д.А. Лапченко</w:t>
      </w:r>
      <w:r>
        <w:rPr>
          <w:sz w:val="28"/>
          <w:szCs w:val="28"/>
        </w:rPr>
        <w:t xml:space="preserve">, </w:t>
      </w:r>
      <w:r w:rsidRPr="00CF4772">
        <w:rPr>
          <w:sz w:val="28"/>
          <w:szCs w:val="28"/>
        </w:rPr>
        <w:t>старший преподаватель</w:t>
      </w:r>
      <w:r>
        <w:rPr>
          <w:sz w:val="28"/>
          <w:szCs w:val="28"/>
        </w:rPr>
        <w:t xml:space="preserve"> </w:t>
      </w:r>
      <w:r w:rsidRPr="008D0D45">
        <w:rPr>
          <w:sz w:val="28"/>
          <w:szCs w:val="28"/>
        </w:rPr>
        <w:t>кафедры</w:t>
      </w:r>
      <w:r>
        <w:rPr>
          <w:sz w:val="28"/>
          <w:szCs w:val="28"/>
        </w:rPr>
        <w:t xml:space="preserve"> </w:t>
      </w:r>
      <w:r w:rsidRPr="00CF4772">
        <w:rPr>
          <w:sz w:val="28"/>
          <w:szCs w:val="28"/>
        </w:rPr>
        <w:t>"Экономика и организация энергетики"</w:t>
      </w:r>
      <w:r w:rsidR="00052102" w:rsidRPr="00052102">
        <w:rPr>
          <w:sz w:val="28"/>
          <w:szCs w:val="28"/>
        </w:rPr>
        <w:t xml:space="preserve"> </w:t>
      </w:r>
      <w:r w:rsidR="00052102" w:rsidRPr="008D0D45">
        <w:rPr>
          <w:sz w:val="28"/>
          <w:szCs w:val="28"/>
        </w:rPr>
        <w:t>Белорусского национального технического университета</w:t>
      </w:r>
      <w:r w:rsidR="00052102">
        <w:rPr>
          <w:sz w:val="28"/>
          <w:szCs w:val="28"/>
        </w:rPr>
        <w:t>,</w:t>
      </w:r>
    </w:p>
    <w:p w:rsidR="008D0D45" w:rsidRPr="008D0D45" w:rsidRDefault="008D0D45" w:rsidP="008D0D45">
      <w:pPr>
        <w:tabs>
          <w:tab w:val="left" w:pos="1560"/>
        </w:tabs>
        <w:autoSpaceDE w:val="0"/>
        <w:autoSpaceDN w:val="0"/>
        <w:jc w:val="both"/>
        <w:rPr>
          <w:sz w:val="28"/>
          <w:szCs w:val="28"/>
        </w:rPr>
      </w:pPr>
    </w:p>
    <w:p w:rsidR="008D0D45" w:rsidRPr="008D0D45" w:rsidRDefault="008D0D45" w:rsidP="008D0D45">
      <w:pPr>
        <w:tabs>
          <w:tab w:val="left" w:pos="1560"/>
        </w:tabs>
        <w:autoSpaceDE w:val="0"/>
        <w:autoSpaceDN w:val="0"/>
        <w:jc w:val="both"/>
        <w:rPr>
          <w:sz w:val="28"/>
          <w:szCs w:val="28"/>
        </w:rPr>
      </w:pPr>
      <w:r w:rsidRPr="008D0D45">
        <w:rPr>
          <w:b/>
          <w:sz w:val="28"/>
          <w:szCs w:val="28"/>
        </w:rPr>
        <w:t>Т.Л. Якубовская</w:t>
      </w:r>
      <w:r w:rsidRPr="008D0D45">
        <w:rPr>
          <w:sz w:val="28"/>
          <w:szCs w:val="28"/>
        </w:rPr>
        <w:t xml:space="preserve">, </w:t>
      </w:r>
      <w:r w:rsidR="00CF4772" w:rsidRPr="00CF4772">
        <w:rPr>
          <w:sz w:val="28"/>
          <w:szCs w:val="28"/>
        </w:rPr>
        <w:t xml:space="preserve">старший </w:t>
      </w:r>
      <w:r w:rsidRPr="008D0D45">
        <w:rPr>
          <w:sz w:val="28"/>
          <w:szCs w:val="28"/>
        </w:rPr>
        <w:t>преподаватель кафедры «Экономика и логистика» Белорусского национального технического университета</w:t>
      </w:r>
      <w:r w:rsidR="00CF4772">
        <w:rPr>
          <w:sz w:val="28"/>
          <w:szCs w:val="28"/>
        </w:rPr>
        <w:t>.</w:t>
      </w:r>
    </w:p>
    <w:p w:rsidR="008D0D45" w:rsidRPr="008D0D45" w:rsidRDefault="008D0D45" w:rsidP="008D0D45">
      <w:pPr>
        <w:tabs>
          <w:tab w:val="left" w:pos="1560"/>
        </w:tabs>
        <w:autoSpaceDE w:val="0"/>
        <w:autoSpaceDN w:val="0"/>
        <w:rPr>
          <w:b/>
          <w:sz w:val="24"/>
          <w:szCs w:val="24"/>
        </w:rPr>
      </w:pPr>
    </w:p>
    <w:p w:rsidR="008D0D45" w:rsidRPr="008D0D45" w:rsidRDefault="008D0D45" w:rsidP="008D0D45">
      <w:pPr>
        <w:tabs>
          <w:tab w:val="left" w:pos="1560"/>
        </w:tabs>
        <w:autoSpaceDE w:val="0"/>
        <w:autoSpaceDN w:val="0"/>
        <w:outlineLvl w:val="6"/>
        <w:rPr>
          <w:b/>
          <w:sz w:val="24"/>
          <w:szCs w:val="24"/>
        </w:rPr>
      </w:pPr>
      <w:r w:rsidRPr="008D0D45">
        <w:rPr>
          <w:b/>
          <w:sz w:val="24"/>
          <w:szCs w:val="24"/>
        </w:rPr>
        <w:t>РЕЦЕНЗЕНТЫ:</w:t>
      </w:r>
    </w:p>
    <w:p w:rsidR="00052102" w:rsidRDefault="00052102" w:rsidP="008D0D45">
      <w:pPr>
        <w:tabs>
          <w:tab w:val="left" w:pos="1560"/>
        </w:tabs>
        <w:autoSpaceDE w:val="0"/>
        <w:autoSpaceDN w:val="0"/>
        <w:rPr>
          <w:b/>
          <w:sz w:val="28"/>
          <w:szCs w:val="24"/>
        </w:rPr>
      </w:pPr>
    </w:p>
    <w:p w:rsidR="008D0D45" w:rsidRPr="008D0D45" w:rsidRDefault="008D0D45" w:rsidP="00D13E4F">
      <w:pPr>
        <w:tabs>
          <w:tab w:val="left" w:pos="1560"/>
        </w:tabs>
        <w:autoSpaceDE w:val="0"/>
        <w:autoSpaceDN w:val="0"/>
        <w:jc w:val="both"/>
        <w:rPr>
          <w:b/>
          <w:sz w:val="28"/>
          <w:szCs w:val="24"/>
        </w:rPr>
      </w:pPr>
      <w:r w:rsidRPr="008D0D45">
        <w:rPr>
          <w:b/>
          <w:sz w:val="28"/>
          <w:szCs w:val="24"/>
        </w:rPr>
        <w:t>Кафедра</w:t>
      </w:r>
      <w:r w:rsidR="00DA51B7">
        <w:rPr>
          <w:b/>
          <w:sz w:val="28"/>
          <w:szCs w:val="24"/>
        </w:rPr>
        <w:t xml:space="preserve"> </w:t>
      </w:r>
      <w:r w:rsidR="00D13E4F" w:rsidRPr="00D13E4F">
        <w:rPr>
          <w:sz w:val="28"/>
          <w:szCs w:val="24"/>
        </w:rPr>
        <w:t>«Теоретическая и прикладная экономика»</w:t>
      </w:r>
      <w:r w:rsidR="00D13E4F">
        <w:rPr>
          <w:sz w:val="28"/>
          <w:szCs w:val="24"/>
        </w:rPr>
        <w:t xml:space="preserve"> Барановичского государственного университета (протокол № 1 от 10.01.2018)</w:t>
      </w:r>
    </w:p>
    <w:p w:rsidR="008D0D45" w:rsidRPr="008D0D45" w:rsidRDefault="008D0D45" w:rsidP="008D0D45">
      <w:pPr>
        <w:tabs>
          <w:tab w:val="left" w:pos="1560"/>
        </w:tabs>
        <w:autoSpaceDE w:val="0"/>
        <w:autoSpaceDN w:val="0"/>
        <w:rPr>
          <w:b/>
          <w:sz w:val="28"/>
          <w:szCs w:val="24"/>
        </w:rPr>
      </w:pPr>
    </w:p>
    <w:p w:rsidR="004248A3" w:rsidRDefault="004248A3" w:rsidP="004248A3">
      <w:pPr>
        <w:tabs>
          <w:tab w:val="left" w:pos="1560"/>
        </w:tabs>
        <w:autoSpaceDE w:val="0"/>
        <w:autoSpaceDN w:val="0"/>
        <w:spacing w:before="240" w:after="60"/>
        <w:jc w:val="both"/>
        <w:outlineLvl w:val="6"/>
      </w:pPr>
      <w:r w:rsidRPr="004248A3">
        <w:rPr>
          <w:b/>
          <w:sz w:val="28"/>
        </w:rPr>
        <w:t>А.А. Косовский</w:t>
      </w:r>
      <w:r w:rsidR="008D0D45">
        <w:rPr>
          <w:b/>
          <w:sz w:val="28"/>
        </w:rPr>
        <w:t>,</w:t>
      </w:r>
      <w:r w:rsidR="008D0D45">
        <w:rPr>
          <w:sz w:val="28"/>
        </w:rPr>
        <w:t xml:space="preserve"> </w:t>
      </w:r>
      <w:r w:rsidRPr="00A4658F">
        <w:rPr>
          <w:sz w:val="28"/>
        </w:rPr>
        <w:t>Первый заместитель Председателя Г</w:t>
      </w:r>
      <w:r>
        <w:rPr>
          <w:sz w:val="28"/>
        </w:rPr>
        <w:t>осударственного комитета по науке и технологиям</w:t>
      </w:r>
      <w:r w:rsidRPr="00A4658F">
        <w:rPr>
          <w:sz w:val="28"/>
        </w:rPr>
        <w:t xml:space="preserve">, кандидат </w:t>
      </w:r>
      <w:r>
        <w:rPr>
          <w:sz w:val="28"/>
        </w:rPr>
        <w:t>э</w:t>
      </w:r>
      <w:r w:rsidRPr="00A4658F">
        <w:rPr>
          <w:sz w:val="28"/>
        </w:rPr>
        <w:t>кономических наук</w:t>
      </w:r>
      <w:r>
        <w:rPr>
          <w:sz w:val="28"/>
        </w:rPr>
        <w:t xml:space="preserve">, </w:t>
      </w:r>
      <w:r>
        <w:rPr>
          <w:sz w:val="28"/>
          <w:szCs w:val="28"/>
        </w:rPr>
        <w:t>доцент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D0D45" w:rsidRPr="008D0D45" w:rsidRDefault="008D0D45" w:rsidP="008D0D45">
      <w:pPr>
        <w:tabs>
          <w:tab w:val="left" w:pos="1560"/>
        </w:tabs>
        <w:autoSpaceDE w:val="0"/>
        <w:autoSpaceDN w:val="0"/>
        <w:spacing w:before="240" w:after="60"/>
        <w:outlineLvl w:val="6"/>
        <w:rPr>
          <w:b/>
          <w:sz w:val="24"/>
          <w:szCs w:val="24"/>
        </w:rPr>
      </w:pPr>
      <w:r w:rsidRPr="008D0D45">
        <w:rPr>
          <w:b/>
          <w:sz w:val="24"/>
          <w:szCs w:val="24"/>
        </w:rPr>
        <w:t>РЕКОМЕНДОВАНА К УТВЕРЖДЕНИЮ В КАЧЕСТВЕ ТИПОВОЙ:</w:t>
      </w:r>
    </w:p>
    <w:p w:rsidR="008D0D45" w:rsidRPr="008D0D45" w:rsidRDefault="008D0D45" w:rsidP="008D0D45">
      <w:pPr>
        <w:tabs>
          <w:tab w:val="left" w:pos="1560"/>
        </w:tabs>
        <w:autoSpaceDE w:val="0"/>
        <w:autoSpaceDN w:val="0"/>
        <w:rPr>
          <w:sz w:val="24"/>
          <w:szCs w:val="24"/>
        </w:rPr>
      </w:pPr>
    </w:p>
    <w:p w:rsidR="008D0D45" w:rsidRPr="008D0D45" w:rsidRDefault="008D0D45" w:rsidP="008D0D4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jc w:val="both"/>
        <w:rPr>
          <w:sz w:val="28"/>
          <w:szCs w:val="24"/>
          <w:lang w:eastAsia="en-US"/>
        </w:rPr>
      </w:pPr>
      <w:r w:rsidRPr="008D0D45">
        <w:rPr>
          <w:sz w:val="28"/>
          <w:szCs w:val="24"/>
          <w:lang w:eastAsia="en-US"/>
        </w:rPr>
        <w:t xml:space="preserve">Кафедрой «Экономика и логистика» Белорусского национального технического университета </w:t>
      </w:r>
    </w:p>
    <w:p w:rsidR="004248A3" w:rsidRPr="008D0D45" w:rsidRDefault="004248A3" w:rsidP="004248A3">
      <w:pPr>
        <w:tabs>
          <w:tab w:val="left" w:pos="1560"/>
        </w:tabs>
        <w:autoSpaceDE w:val="0"/>
        <w:autoSpaceDN w:val="0"/>
        <w:jc w:val="both"/>
        <w:rPr>
          <w:sz w:val="28"/>
          <w:szCs w:val="24"/>
        </w:rPr>
      </w:pPr>
      <w:r w:rsidRPr="008D0D45">
        <w:rPr>
          <w:sz w:val="28"/>
          <w:szCs w:val="24"/>
        </w:rPr>
        <w:t>(протокол №____ от ____________ 2017</w:t>
      </w:r>
      <w:r w:rsidR="008A2174">
        <w:rPr>
          <w:sz w:val="28"/>
          <w:szCs w:val="24"/>
        </w:rPr>
        <w:t xml:space="preserve"> </w:t>
      </w:r>
      <w:r w:rsidRPr="008D0D45">
        <w:rPr>
          <w:sz w:val="28"/>
          <w:szCs w:val="24"/>
        </w:rPr>
        <w:t>г.)</w:t>
      </w:r>
    </w:p>
    <w:p w:rsidR="008D0D45" w:rsidRPr="008D0D45" w:rsidRDefault="008D0D45" w:rsidP="008D0D45">
      <w:pPr>
        <w:tabs>
          <w:tab w:val="left" w:pos="1560"/>
        </w:tabs>
        <w:autoSpaceDE w:val="0"/>
        <w:autoSpaceDN w:val="0"/>
        <w:jc w:val="both"/>
        <w:rPr>
          <w:sz w:val="28"/>
          <w:szCs w:val="24"/>
        </w:rPr>
      </w:pPr>
    </w:p>
    <w:p w:rsidR="008D0D45" w:rsidRPr="008D0D45" w:rsidRDefault="008D0D45" w:rsidP="008D0D45">
      <w:pPr>
        <w:autoSpaceDE w:val="0"/>
        <w:autoSpaceDN w:val="0"/>
        <w:jc w:val="both"/>
        <w:rPr>
          <w:sz w:val="28"/>
          <w:szCs w:val="28"/>
        </w:rPr>
      </w:pPr>
      <w:r w:rsidRPr="008D0D45">
        <w:rPr>
          <w:sz w:val="28"/>
          <w:szCs w:val="28"/>
        </w:rPr>
        <w:t>Научно-методическим советом Белорусского национального технического университета</w:t>
      </w:r>
      <w:r w:rsidR="00CF4772">
        <w:rPr>
          <w:sz w:val="28"/>
          <w:szCs w:val="28"/>
        </w:rPr>
        <w:t xml:space="preserve"> (секция «Совершенствование учебного процесса и учебно-нормативной документации»)</w:t>
      </w:r>
    </w:p>
    <w:p w:rsidR="008D0D45" w:rsidRPr="008D0D45" w:rsidRDefault="008D0D45" w:rsidP="008D0D45">
      <w:pPr>
        <w:tabs>
          <w:tab w:val="left" w:pos="1560"/>
        </w:tabs>
        <w:autoSpaceDE w:val="0"/>
        <w:autoSpaceDN w:val="0"/>
        <w:jc w:val="both"/>
        <w:rPr>
          <w:sz w:val="28"/>
          <w:szCs w:val="24"/>
        </w:rPr>
      </w:pPr>
      <w:r w:rsidRPr="008D0D45">
        <w:rPr>
          <w:sz w:val="28"/>
          <w:szCs w:val="24"/>
        </w:rPr>
        <w:t>(протокол №____ от ____________ 201</w:t>
      </w:r>
      <w:r w:rsidR="008A2174">
        <w:rPr>
          <w:sz w:val="28"/>
          <w:szCs w:val="24"/>
        </w:rPr>
        <w:t xml:space="preserve">8 </w:t>
      </w:r>
      <w:r w:rsidRPr="008D0D45">
        <w:rPr>
          <w:sz w:val="28"/>
          <w:szCs w:val="24"/>
        </w:rPr>
        <w:t>г.)</w:t>
      </w:r>
    </w:p>
    <w:p w:rsidR="008D0D45" w:rsidRPr="008D0D45" w:rsidRDefault="008D0D45" w:rsidP="008D0D45">
      <w:pPr>
        <w:tabs>
          <w:tab w:val="left" w:pos="1560"/>
        </w:tabs>
        <w:autoSpaceDE w:val="0"/>
        <w:autoSpaceDN w:val="0"/>
        <w:jc w:val="both"/>
        <w:rPr>
          <w:sz w:val="28"/>
          <w:szCs w:val="24"/>
        </w:rPr>
      </w:pPr>
    </w:p>
    <w:p w:rsidR="008D0D45" w:rsidRPr="008D0D45" w:rsidRDefault="00CF4772" w:rsidP="008D0D45">
      <w:pPr>
        <w:autoSpaceDE w:val="0"/>
        <w:autoSpaceDN w:val="0"/>
        <w:jc w:val="both"/>
      </w:pPr>
      <w:r>
        <w:rPr>
          <w:sz w:val="28"/>
          <w:szCs w:val="28"/>
        </w:rPr>
        <w:t>Учебно-методическ</w:t>
      </w:r>
      <w:r w:rsidR="00052102">
        <w:rPr>
          <w:sz w:val="28"/>
          <w:szCs w:val="28"/>
        </w:rPr>
        <w:t xml:space="preserve">им объединением по образованию в области </w:t>
      </w:r>
      <w:r w:rsidR="00052102" w:rsidRPr="00052102">
        <w:rPr>
          <w:sz w:val="28"/>
          <w:szCs w:val="28"/>
        </w:rPr>
        <w:t>экономики и организации производства</w:t>
      </w:r>
    </w:p>
    <w:p w:rsidR="004248A3" w:rsidRPr="008D0D45" w:rsidRDefault="004248A3" w:rsidP="004248A3">
      <w:pPr>
        <w:tabs>
          <w:tab w:val="left" w:pos="1560"/>
        </w:tabs>
        <w:autoSpaceDE w:val="0"/>
        <w:autoSpaceDN w:val="0"/>
        <w:jc w:val="both"/>
        <w:rPr>
          <w:sz w:val="28"/>
          <w:szCs w:val="24"/>
        </w:rPr>
      </w:pPr>
      <w:r w:rsidRPr="008D0D45">
        <w:rPr>
          <w:sz w:val="28"/>
          <w:szCs w:val="24"/>
        </w:rPr>
        <w:t>(протокол №____ от ____________ 201</w:t>
      </w:r>
      <w:r w:rsidR="008A2174">
        <w:rPr>
          <w:sz w:val="28"/>
          <w:szCs w:val="24"/>
        </w:rPr>
        <w:t xml:space="preserve">8 </w:t>
      </w:r>
      <w:r w:rsidRPr="008D0D45">
        <w:rPr>
          <w:sz w:val="28"/>
          <w:szCs w:val="24"/>
        </w:rPr>
        <w:t>г.)</w:t>
      </w:r>
    </w:p>
    <w:p w:rsidR="008D0D45" w:rsidRPr="008D0D45" w:rsidRDefault="008D0D45" w:rsidP="008D0D4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jc w:val="both"/>
        <w:rPr>
          <w:sz w:val="28"/>
          <w:szCs w:val="24"/>
          <w:lang w:eastAsia="en-US"/>
        </w:rPr>
      </w:pPr>
      <w:r w:rsidRPr="008D0D45">
        <w:rPr>
          <w:i/>
          <w:iCs/>
          <w:sz w:val="28"/>
          <w:szCs w:val="24"/>
          <w:lang w:eastAsia="en-US"/>
        </w:rPr>
        <w:t xml:space="preserve"> </w:t>
      </w:r>
    </w:p>
    <w:p w:rsidR="008D0D45" w:rsidRPr="008D0D45" w:rsidRDefault="008D0D45" w:rsidP="008D0D45">
      <w:pPr>
        <w:tabs>
          <w:tab w:val="left" w:pos="1560"/>
        </w:tabs>
        <w:autoSpaceDE w:val="0"/>
        <w:autoSpaceDN w:val="0"/>
        <w:rPr>
          <w:sz w:val="28"/>
          <w:szCs w:val="24"/>
        </w:rPr>
      </w:pPr>
      <w:r w:rsidRPr="008D0D45">
        <w:rPr>
          <w:sz w:val="28"/>
          <w:szCs w:val="24"/>
        </w:rPr>
        <w:t xml:space="preserve">              </w:t>
      </w:r>
    </w:p>
    <w:p w:rsidR="008D0D45" w:rsidRPr="008D0D45" w:rsidRDefault="008D0D45" w:rsidP="008D0D45">
      <w:pPr>
        <w:tabs>
          <w:tab w:val="left" w:pos="1560"/>
        </w:tabs>
        <w:autoSpaceDE w:val="0"/>
        <w:autoSpaceDN w:val="0"/>
        <w:rPr>
          <w:sz w:val="28"/>
          <w:szCs w:val="24"/>
        </w:rPr>
      </w:pPr>
    </w:p>
    <w:p w:rsidR="008D0D45" w:rsidRPr="008D0D45" w:rsidRDefault="008D0D45" w:rsidP="008D0D45">
      <w:pPr>
        <w:tabs>
          <w:tab w:val="left" w:pos="1560"/>
        </w:tabs>
        <w:autoSpaceDE w:val="0"/>
        <w:autoSpaceDN w:val="0"/>
        <w:rPr>
          <w:i/>
          <w:sz w:val="28"/>
          <w:szCs w:val="24"/>
        </w:rPr>
      </w:pPr>
      <w:r w:rsidRPr="008D0D45">
        <w:rPr>
          <w:sz w:val="28"/>
          <w:szCs w:val="24"/>
        </w:rPr>
        <w:t xml:space="preserve">Ответственный за редакцию: </w:t>
      </w:r>
      <w:r w:rsidRPr="00052102">
        <w:rPr>
          <w:sz w:val="28"/>
          <w:szCs w:val="24"/>
        </w:rPr>
        <w:t>Т.Л. Якубовская</w:t>
      </w:r>
    </w:p>
    <w:p w:rsidR="008D0D45" w:rsidRPr="008D0D45" w:rsidRDefault="008D0D45" w:rsidP="008D0D45">
      <w:pPr>
        <w:tabs>
          <w:tab w:val="left" w:pos="1560"/>
          <w:tab w:val="left" w:pos="7440"/>
        </w:tabs>
        <w:autoSpaceDE w:val="0"/>
        <w:autoSpaceDN w:val="0"/>
        <w:ind w:right="-803"/>
        <w:rPr>
          <w:sz w:val="28"/>
          <w:szCs w:val="24"/>
        </w:rPr>
      </w:pPr>
      <w:r w:rsidRPr="008D0D45">
        <w:rPr>
          <w:sz w:val="28"/>
          <w:szCs w:val="24"/>
        </w:rPr>
        <w:t xml:space="preserve">  </w:t>
      </w:r>
    </w:p>
    <w:p w:rsidR="00743117" w:rsidRDefault="008D0D45" w:rsidP="00D86D14">
      <w:pPr>
        <w:tabs>
          <w:tab w:val="left" w:pos="1560"/>
          <w:tab w:val="left" w:pos="7440"/>
        </w:tabs>
        <w:autoSpaceDE w:val="0"/>
        <w:autoSpaceDN w:val="0"/>
        <w:ind w:right="-803"/>
        <w:rPr>
          <w:sz w:val="28"/>
        </w:rPr>
      </w:pPr>
      <w:r w:rsidRPr="008D0D45">
        <w:rPr>
          <w:sz w:val="28"/>
          <w:szCs w:val="24"/>
        </w:rPr>
        <w:t xml:space="preserve">Ответственный за выпуск: </w:t>
      </w:r>
      <w:r w:rsidR="00052102" w:rsidRPr="00052102">
        <w:rPr>
          <w:sz w:val="28"/>
          <w:szCs w:val="24"/>
        </w:rPr>
        <w:t>Р.Б. Ивуть</w:t>
      </w:r>
    </w:p>
    <w:p w:rsidR="00743117" w:rsidRDefault="00743117" w:rsidP="002B604B">
      <w:pPr>
        <w:rPr>
          <w:sz w:val="28"/>
        </w:rPr>
        <w:sectPr w:rsidR="00743117">
          <w:headerReference w:type="even" r:id="rId8"/>
          <w:pgSz w:w="11906" w:h="16838"/>
          <w:pgMar w:top="1134" w:right="851" w:bottom="1418" w:left="1418" w:header="720" w:footer="720" w:gutter="0"/>
          <w:cols w:space="720"/>
        </w:sectPr>
      </w:pPr>
    </w:p>
    <w:p w:rsidR="00743117" w:rsidRDefault="00743117" w:rsidP="002B604B">
      <w:pPr>
        <w:pStyle w:val="1"/>
        <w:jc w:val="center"/>
        <w:rPr>
          <w:rFonts w:ascii="Times New Roman" w:hAnsi="Times New Roman"/>
          <w:caps w:val="0"/>
        </w:rPr>
      </w:pPr>
      <w:r>
        <w:rPr>
          <w:rFonts w:ascii="Times New Roman" w:hAnsi="Times New Roman"/>
          <w:b/>
        </w:rPr>
        <w:lastRenderedPageBreak/>
        <w:t>ПОЯСНИТЕЛЬНАЯ ЗАПИСКА</w:t>
      </w:r>
    </w:p>
    <w:p w:rsidR="00743117" w:rsidRDefault="00743117" w:rsidP="002B604B">
      <w:pPr>
        <w:rPr>
          <w:b/>
          <w:caps/>
          <w:sz w:val="28"/>
        </w:rPr>
      </w:pPr>
    </w:p>
    <w:p w:rsidR="00122372" w:rsidRDefault="008D0D45" w:rsidP="00B068AB">
      <w:pPr>
        <w:pStyle w:val="a7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Типовая учебная программа по учебной дисциплине </w:t>
      </w:r>
      <w:r w:rsidR="00122372" w:rsidRPr="008D000A">
        <w:rPr>
          <w:rFonts w:ascii="Times New Roman" w:hAnsi="Times New Roman"/>
        </w:rPr>
        <w:t>«</w:t>
      </w:r>
      <w:r w:rsidR="002C5FAA">
        <w:rPr>
          <w:rFonts w:ascii="Times New Roman" w:hAnsi="Times New Roman"/>
        </w:rPr>
        <w:t>Инвестиционное проектирование</w:t>
      </w:r>
      <w:r w:rsidR="00122372">
        <w:rPr>
          <w:rFonts w:ascii="Times New Roman" w:hAnsi="Times New Roman"/>
        </w:rPr>
        <w:t>»</w:t>
      </w:r>
      <w:r w:rsidR="00122372" w:rsidRPr="00667E91">
        <w:rPr>
          <w:rFonts w:ascii="Times New Roman" w:hAnsi="Times New Roman"/>
        </w:rPr>
        <w:t xml:space="preserve"> разработана </w:t>
      </w:r>
      <w:r>
        <w:rPr>
          <w:rFonts w:ascii="Times New Roman" w:hAnsi="Times New Roman"/>
        </w:rPr>
        <w:t xml:space="preserve">для учреждений высшего образования Республики Беларусь в соответствии с требованиями образовательного стандарта высшего образования </w:t>
      </w:r>
      <w:r>
        <w:rPr>
          <w:rFonts w:ascii="Times New Roman" w:hAnsi="Times New Roman"/>
          <w:lang w:val="en-US"/>
        </w:rPr>
        <w:t>I</w:t>
      </w:r>
      <w:r w:rsidRPr="003A0BF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ступени по специальностям</w:t>
      </w:r>
      <w:r w:rsidRPr="00B068AB">
        <w:rPr>
          <w:rFonts w:ascii="Times New Roman" w:hAnsi="Times New Roman"/>
          <w:bCs/>
          <w:iCs/>
        </w:rPr>
        <w:t xml:space="preserve"> </w:t>
      </w:r>
      <w:r w:rsidR="00B068AB" w:rsidRPr="00B068AB">
        <w:rPr>
          <w:rFonts w:ascii="Times New Roman" w:hAnsi="Times New Roman"/>
          <w:bCs/>
          <w:iCs/>
        </w:rPr>
        <w:t>1-27 01 01 «Экономика и организация производства</w:t>
      </w:r>
      <w:r>
        <w:rPr>
          <w:rFonts w:ascii="Times New Roman" w:hAnsi="Times New Roman"/>
          <w:bCs/>
          <w:iCs/>
        </w:rPr>
        <w:t xml:space="preserve"> </w:t>
      </w:r>
      <w:r w:rsidRPr="008D0D45">
        <w:rPr>
          <w:rFonts w:ascii="Times New Roman" w:hAnsi="Times New Roman"/>
          <w:bCs/>
          <w:iCs/>
        </w:rPr>
        <w:t>(по направлениям)</w:t>
      </w:r>
      <w:r w:rsidR="00B068AB" w:rsidRPr="00B068AB">
        <w:rPr>
          <w:rFonts w:ascii="Times New Roman" w:hAnsi="Times New Roman"/>
          <w:bCs/>
          <w:iCs/>
        </w:rPr>
        <w:t>»</w:t>
      </w:r>
      <w:r>
        <w:rPr>
          <w:rFonts w:ascii="Times New Roman" w:hAnsi="Times New Roman"/>
          <w:bCs/>
          <w:iCs/>
        </w:rPr>
        <w:t xml:space="preserve"> и </w:t>
      </w:r>
      <w:r w:rsidRPr="008D0D45">
        <w:rPr>
          <w:rFonts w:ascii="Times New Roman" w:hAnsi="Times New Roman"/>
          <w:bCs/>
          <w:iCs/>
        </w:rPr>
        <w:t xml:space="preserve">1-27 02 </w:t>
      </w:r>
      <w:r w:rsidR="00052102" w:rsidRPr="008D0D45">
        <w:rPr>
          <w:rFonts w:ascii="Times New Roman" w:hAnsi="Times New Roman"/>
          <w:bCs/>
          <w:iCs/>
        </w:rPr>
        <w:t>01 «</w:t>
      </w:r>
      <w:r w:rsidRPr="008D0D45">
        <w:rPr>
          <w:rFonts w:ascii="Times New Roman" w:hAnsi="Times New Roman"/>
          <w:bCs/>
          <w:iCs/>
        </w:rPr>
        <w:t>Транспортная логистика (по направлениям)</w:t>
      </w:r>
      <w:r>
        <w:rPr>
          <w:rFonts w:ascii="Times New Roman" w:hAnsi="Times New Roman"/>
          <w:bCs/>
          <w:iCs/>
        </w:rPr>
        <w:t>»</w:t>
      </w:r>
      <w:r w:rsidR="00122372" w:rsidRPr="00667E91">
        <w:rPr>
          <w:rFonts w:ascii="Times New Roman" w:hAnsi="Times New Roman"/>
        </w:rPr>
        <w:t xml:space="preserve">. </w:t>
      </w:r>
    </w:p>
    <w:p w:rsidR="00FC548E" w:rsidRDefault="00FC548E" w:rsidP="00672532">
      <w:pPr>
        <w:pStyle w:val="a7"/>
        <w:ind w:firstLine="709"/>
        <w:rPr>
          <w:rFonts w:ascii="Times New Roman" w:hAnsi="Times New Roman"/>
        </w:rPr>
      </w:pPr>
      <w:r w:rsidRPr="00FC548E">
        <w:rPr>
          <w:rFonts w:ascii="Times New Roman" w:hAnsi="Times New Roman"/>
        </w:rPr>
        <w:t xml:space="preserve">Целью изучения </w:t>
      </w:r>
      <w:r w:rsidR="003C69E9" w:rsidRPr="00FC548E">
        <w:rPr>
          <w:rFonts w:ascii="Times New Roman" w:hAnsi="Times New Roman"/>
        </w:rPr>
        <w:t>дисциплины</w:t>
      </w:r>
      <w:r w:rsidRPr="00FC548E">
        <w:rPr>
          <w:rFonts w:ascii="Times New Roman" w:hAnsi="Times New Roman"/>
        </w:rPr>
        <w:t xml:space="preserve"> «Инвестиционное проектирование» является формирование у </w:t>
      </w:r>
      <w:r w:rsidR="003C69E9" w:rsidRPr="006771B3">
        <w:rPr>
          <w:rFonts w:ascii="Times New Roman" w:hAnsi="Times New Roman"/>
        </w:rPr>
        <w:t>будущих специалистов</w:t>
      </w:r>
      <w:r w:rsidRPr="00FC548E">
        <w:rPr>
          <w:rFonts w:ascii="Times New Roman" w:hAnsi="Times New Roman"/>
        </w:rPr>
        <w:t xml:space="preserve"> целостной системы теоретических знаний и практических навыков в сфере инвестиционного проектирования</w:t>
      </w:r>
      <w:r w:rsidR="003C69E9">
        <w:rPr>
          <w:rFonts w:ascii="Times New Roman" w:hAnsi="Times New Roman"/>
        </w:rPr>
        <w:t xml:space="preserve"> и</w:t>
      </w:r>
      <w:r w:rsidRPr="00FC548E">
        <w:rPr>
          <w:rFonts w:ascii="Times New Roman" w:hAnsi="Times New Roman"/>
        </w:rPr>
        <w:t xml:space="preserve"> экономического обоснования решений об инвестировании</w:t>
      </w:r>
      <w:r w:rsidR="003C69E9">
        <w:rPr>
          <w:rFonts w:ascii="Times New Roman" w:hAnsi="Times New Roman"/>
        </w:rPr>
        <w:t xml:space="preserve"> </w:t>
      </w:r>
      <w:r w:rsidR="003C69E9" w:rsidRPr="006771B3">
        <w:rPr>
          <w:rFonts w:ascii="Times New Roman" w:hAnsi="Times New Roman"/>
        </w:rPr>
        <w:t>в условиях многоукладной экономики и рыночных отношений</w:t>
      </w:r>
      <w:r w:rsidRPr="00FC548E">
        <w:rPr>
          <w:rFonts w:ascii="Times New Roman" w:hAnsi="Times New Roman"/>
        </w:rPr>
        <w:t xml:space="preserve">. </w:t>
      </w:r>
    </w:p>
    <w:p w:rsidR="003C69E9" w:rsidRPr="003C69E9" w:rsidRDefault="00FC548E" w:rsidP="00672532">
      <w:pPr>
        <w:pStyle w:val="a7"/>
        <w:ind w:firstLine="709"/>
        <w:rPr>
          <w:rFonts w:ascii="Times New Roman" w:hAnsi="Times New Roman"/>
        </w:rPr>
      </w:pPr>
      <w:r w:rsidRPr="003C69E9">
        <w:rPr>
          <w:rFonts w:ascii="Times New Roman" w:hAnsi="Times New Roman"/>
        </w:rPr>
        <w:t xml:space="preserve">Задачи изучения дисциплины: </w:t>
      </w:r>
    </w:p>
    <w:p w:rsidR="003C69E9" w:rsidRPr="003C69E9" w:rsidRDefault="003C69E9" w:rsidP="003C69E9">
      <w:pPr>
        <w:pStyle w:val="a7"/>
        <w:numPr>
          <w:ilvl w:val="0"/>
          <w:numId w:val="20"/>
        </w:num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изучить</w:t>
      </w:r>
      <w:r w:rsidR="00FC548E" w:rsidRPr="003C69E9">
        <w:rPr>
          <w:rFonts w:ascii="Times New Roman" w:hAnsi="Times New Roman"/>
        </w:rPr>
        <w:t xml:space="preserve"> специфические категории и понятия</w:t>
      </w:r>
      <w:r>
        <w:rPr>
          <w:rFonts w:ascii="Times New Roman" w:hAnsi="Times New Roman"/>
        </w:rPr>
        <w:t xml:space="preserve"> сферы инвестиционного проектирования</w:t>
      </w:r>
      <w:r w:rsidR="00FC548E" w:rsidRPr="003C69E9">
        <w:rPr>
          <w:rFonts w:ascii="Times New Roman" w:hAnsi="Times New Roman"/>
        </w:rPr>
        <w:t xml:space="preserve">; </w:t>
      </w:r>
    </w:p>
    <w:p w:rsidR="003C69E9" w:rsidRPr="003C69E9" w:rsidRDefault="00FC548E" w:rsidP="003C69E9">
      <w:pPr>
        <w:pStyle w:val="a7"/>
        <w:numPr>
          <w:ilvl w:val="0"/>
          <w:numId w:val="20"/>
        </w:numPr>
        <w:ind w:left="709"/>
        <w:rPr>
          <w:rFonts w:ascii="Times New Roman" w:hAnsi="Times New Roman"/>
        </w:rPr>
      </w:pPr>
      <w:r w:rsidRPr="003C69E9">
        <w:rPr>
          <w:rFonts w:ascii="Times New Roman" w:hAnsi="Times New Roman"/>
        </w:rPr>
        <w:t xml:space="preserve">освоить инструментальные средства обоснования инвестиционных проектов; </w:t>
      </w:r>
    </w:p>
    <w:p w:rsidR="003C69E9" w:rsidRPr="003C69E9" w:rsidRDefault="0083336C" w:rsidP="003C69E9">
      <w:pPr>
        <w:pStyle w:val="a7"/>
        <w:numPr>
          <w:ilvl w:val="0"/>
          <w:numId w:val="20"/>
        </w:num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овладеть </w:t>
      </w:r>
      <w:r w:rsidR="00FC548E" w:rsidRPr="003C69E9">
        <w:rPr>
          <w:rFonts w:ascii="Times New Roman" w:hAnsi="Times New Roman"/>
        </w:rPr>
        <w:t>прием</w:t>
      </w:r>
      <w:r>
        <w:rPr>
          <w:rFonts w:ascii="Times New Roman" w:hAnsi="Times New Roman"/>
        </w:rPr>
        <w:t>ами</w:t>
      </w:r>
      <w:r w:rsidR="00FC548E" w:rsidRPr="003C69E9">
        <w:rPr>
          <w:rFonts w:ascii="Times New Roman" w:hAnsi="Times New Roman"/>
        </w:rPr>
        <w:t xml:space="preserve"> и метод</w:t>
      </w:r>
      <w:r>
        <w:rPr>
          <w:rFonts w:ascii="Times New Roman" w:hAnsi="Times New Roman"/>
        </w:rPr>
        <w:t>ами</w:t>
      </w:r>
      <w:r w:rsidR="00FC548E" w:rsidRPr="003C69E9">
        <w:rPr>
          <w:rFonts w:ascii="Times New Roman" w:hAnsi="Times New Roman"/>
        </w:rPr>
        <w:t xml:space="preserve"> оценки инвестиционных проектов с учетом ситуаций </w:t>
      </w:r>
      <w:r>
        <w:rPr>
          <w:rFonts w:ascii="Times New Roman" w:hAnsi="Times New Roman"/>
        </w:rPr>
        <w:t xml:space="preserve">риска </w:t>
      </w:r>
      <w:r w:rsidR="00FC548E" w:rsidRPr="003C69E9">
        <w:rPr>
          <w:rFonts w:ascii="Times New Roman" w:hAnsi="Times New Roman"/>
        </w:rPr>
        <w:t xml:space="preserve">и неопределенности; </w:t>
      </w:r>
    </w:p>
    <w:p w:rsidR="003C69E9" w:rsidRPr="003C69E9" w:rsidRDefault="00FC548E" w:rsidP="003C69E9">
      <w:pPr>
        <w:pStyle w:val="a7"/>
        <w:numPr>
          <w:ilvl w:val="0"/>
          <w:numId w:val="20"/>
        </w:numPr>
        <w:ind w:left="709"/>
        <w:rPr>
          <w:rFonts w:ascii="Times New Roman" w:hAnsi="Times New Roman"/>
        </w:rPr>
      </w:pPr>
      <w:r w:rsidRPr="003C69E9">
        <w:rPr>
          <w:rFonts w:ascii="Times New Roman" w:hAnsi="Times New Roman"/>
        </w:rPr>
        <w:t xml:space="preserve">научиться оценивать инвестиционные перспективы отрасли или региона; </w:t>
      </w:r>
    </w:p>
    <w:p w:rsidR="003C69E9" w:rsidRPr="003C69E9" w:rsidRDefault="00FC548E" w:rsidP="003C69E9">
      <w:pPr>
        <w:pStyle w:val="a7"/>
        <w:numPr>
          <w:ilvl w:val="0"/>
          <w:numId w:val="20"/>
        </w:numPr>
        <w:ind w:left="709"/>
        <w:rPr>
          <w:rFonts w:ascii="Times New Roman" w:hAnsi="Times New Roman"/>
        </w:rPr>
      </w:pPr>
      <w:r w:rsidRPr="003C69E9">
        <w:rPr>
          <w:rFonts w:ascii="Times New Roman" w:hAnsi="Times New Roman"/>
        </w:rPr>
        <w:t xml:space="preserve">увязывать инвестиционные проекты со стратегией развития предприятия; </w:t>
      </w:r>
    </w:p>
    <w:p w:rsidR="00FC548E" w:rsidRPr="003C69E9" w:rsidRDefault="00FC548E" w:rsidP="003C69E9">
      <w:pPr>
        <w:pStyle w:val="a7"/>
        <w:numPr>
          <w:ilvl w:val="0"/>
          <w:numId w:val="20"/>
        </w:numPr>
        <w:ind w:left="709"/>
        <w:rPr>
          <w:rFonts w:ascii="Times New Roman" w:hAnsi="Times New Roman"/>
        </w:rPr>
      </w:pPr>
      <w:r w:rsidRPr="003C69E9">
        <w:rPr>
          <w:rFonts w:ascii="Times New Roman" w:hAnsi="Times New Roman"/>
        </w:rPr>
        <w:t xml:space="preserve">сформировать современное мышление в области </w:t>
      </w:r>
      <w:r w:rsidR="0083336C">
        <w:rPr>
          <w:rFonts w:ascii="Times New Roman" w:hAnsi="Times New Roman"/>
        </w:rPr>
        <w:t>инвестиционного проектирования</w:t>
      </w:r>
      <w:r w:rsidRPr="003C69E9">
        <w:rPr>
          <w:rFonts w:ascii="Times New Roman" w:hAnsi="Times New Roman"/>
        </w:rPr>
        <w:t xml:space="preserve">. </w:t>
      </w:r>
    </w:p>
    <w:p w:rsidR="00743117" w:rsidRPr="000952F5" w:rsidRDefault="0083336C" w:rsidP="00672532">
      <w:pPr>
        <w:pStyle w:val="a7"/>
        <w:ind w:firstLine="709"/>
        <w:rPr>
          <w:rFonts w:ascii="Times New Roman" w:hAnsi="Times New Roman"/>
          <w:bCs/>
          <w:szCs w:val="28"/>
        </w:rPr>
      </w:pPr>
      <w:r w:rsidRPr="007E3BAE">
        <w:rPr>
          <w:rFonts w:ascii="Times New Roman" w:hAnsi="Times New Roman"/>
          <w:bCs/>
          <w:szCs w:val="28"/>
        </w:rPr>
        <w:t>Учебная</w:t>
      </w:r>
      <w:r w:rsidR="00743117" w:rsidRPr="007E3BAE">
        <w:rPr>
          <w:rFonts w:ascii="Times New Roman" w:hAnsi="Times New Roman"/>
          <w:bCs/>
          <w:szCs w:val="28"/>
        </w:rPr>
        <w:t xml:space="preserve"> дисциплина базируется на знаниях, полученных при изучении </w:t>
      </w:r>
      <w:r w:rsidR="008D0D45">
        <w:rPr>
          <w:rFonts w:ascii="Times New Roman" w:hAnsi="Times New Roman"/>
        </w:rPr>
        <w:t>таких курсов, как</w:t>
      </w:r>
      <w:r w:rsidR="00122372">
        <w:rPr>
          <w:rFonts w:ascii="Times New Roman" w:hAnsi="Times New Roman"/>
          <w:bCs/>
          <w:szCs w:val="28"/>
        </w:rPr>
        <w:t xml:space="preserve"> </w:t>
      </w:r>
      <w:r w:rsidR="00122372" w:rsidRPr="008D000A">
        <w:rPr>
          <w:rFonts w:ascii="Times New Roman" w:hAnsi="Times New Roman"/>
        </w:rPr>
        <w:t>«</w:t>
      </w:r>
      <w:r w:rsidR="00122372">
        <w:rPr>
          <w:rFonts w:ascii="Times New Roman" w:hAnsi="Times New Roman"/>
        </w:rPr>
        <w:t xml:space="preserve">Экономика </w:t>
      </w:r>
      <w:r w:rsidR="00B068AB">
        <w:rPr>
          <w:rFonts w:ascii="Times New Roman" w:hAnsi="Times New Roman"/>
        </w:rPr>
        <w:t>предприятия</w:t>
      </w:r>
      <w:r w:rsidR="00122372" w:rsidRPr="008D000A">
        <w:rPr>
          <w:rFonts w:ascii="Times New Roman" w:hAnsi="Times New Roman"/>
        </w:rPr>
        <w:t>»</w:t>
      </w:r>
      <w:r w:rsidR="002C5FAA">
        <w:rPr>
          <w:rFonts w:ascii="Times New Roman" w:hAnsi="Times New Roman"/>
        </w:rPr>
        <w:t xml:space="preserve">, «Статистика», </w:t>
      </w:r>
      <w:r w:rsidR="00B068AB">
        <w:rPr>
          <w:rFonts w:ascii="Times New Roman" w:hAnsi="Times New Roman"/>
        </w:rPr>
        <w:t>«Маркетинг», «Менеджмент»</w:t>
      </w:r>
      <w:r w:rsidR="00122372">
        <w:rPr>
          <w:rFonts w:ascii="Times New Roman" w:hAnsi="Times New Roman"/>
        </w:rPr>
        <w:t xml:space="preserve">. </w:t>
      </w:r>
      <w:r w:rsidR="00743117" w:rsidRPr="007E3BAE">
        <w:rPr>
          <w:rFonts w:ascii="Times New Roman" w:hAnsi="Times New Roman"/>
          <w:bCs/>
          <w:szCs w:val="28"/>
        </w:rPr>
        <w:t xml:space="preserve"> </w:t>
      </w:r>
    </w:p>
    <w:p w:rsidR="00785BA3" w:rsidRDefault="00743117" w:rsidP="00785BA3">
      <w:pPr>
        <w:pStyle w:val="a7"/>
        <w:ind w:firstLine="709"/>
        <w:rPr>
          <w:rFonts w:ascii="Times New Roman" w:hAnsi="Times New Roman"/>
        </w:rPr>
      </w:pPr>
      <w:r w:rsidRPr="007E3BAE">
        <w:rPr>
          <w:rFonts w:ascii="Times New Roman" w:hAnsi="Times New Roman"/>
        </w:rPr>
        <w:t>В результате изучения учебной дисциплины «</w:t>
      </w:r>
      <w:r w:rsidR="002C5FAA">
        <w:rPr>
          <w:rFonts w:ascii="Times New Roman" w:hAnsi="Times New Roman"/>
        </w:rPr>
        <w:t>Инвестиционное проектирование</w:t>
      </w:r>
      <w:r w:rsidRPr="007E3BAE">
        <w:rPr>
          <w:rFonts w:ascii="Times New Roman" w:hAnsi="Times New Roman"/>
        </w:rPr>
        <w:t xml:space="preserve">» студент должен: </w:t>
      </w:r>
    </w:p>
    <w:p w:rsidR="00785BA3" w:rsidRPr="00785BA3" w:rsidRDefault="00785BA3" w:rsidP="00785BA3">
      <w:pPr>
        <w:pStyle w:val="a7"/>
        <w:rPr>
          <w:rFonts w:ascii="Times New Roman" w:hAnsi="Times New Roman"/>
          <w:b/>
        </w:rPr>
      </w:pPr>
      <w:r w:rsidRPr="00785BA3">
        <w:rPr>
          <w:rFonts w:ascii="Times New Roman" w:hAnsi="Times New Roman"/>
          <w:b/>
        </w:rPr>
        <w:t>знать:</w:t>
      </w:r>
    </w:p>
    <w:p w:rsidR="00AC6A9A" w:rsidRPr="00AC6A9A" w:rsidRDefault="00AC6A9A" w:rsidP="00AC6A9A">
      <w:pPr>
        <w:pStyle w:val="a7"/>
        <w:numPr>
          <w:ilvl w:val="0"/>
          <w:numId w:val="10"/>
        </w:numPr>
        <w:rPr>
          <w:rFonts w:ascii="Times New Roman" w:hAnsi="Times New Roman"/>
        </w:rPr>
      </w:pPr>
      <w:r w:rsidRPr="00AC6A9A">
        <w:rPr>
          <w:rFonts w:ascii="Times New Roman" w:hAnsi="Times New Roman"/>
        </w:rPr>
        <w:t>сущность инновационной и инвестиционной деятельности предприятия;</w:t>
      </w:r>
    </w:p>
    <w:p w:rsidR="00AC6A9A" w:rsidRPr="00AC6A9A" w:rsidRDefault="00AC6A9A" w:rsidP="00AC6A9A">
      <w:pPr>
        <w:pStyle w:val="a7"/>
        <w:numPr>
          <w:ilvl w:val="0"/>
          <w:numId w:val="10"/>
        </w:numPr>
        <w:rPr>
          <w:rFonts w:ascii="Times New Roman" w:hAnsi="Times New Roman"/>
        </w:rPr>
      </w:pPr>
      <w:r w:rsidRPr="00AC6A9A">
        <w:rPr>
          <w:rFonts w:ascii="Times New Roman" w:hAnsi="Times New Roman"/>
        </w:rPr>
        <w:t>структуру инвестиционных проектов и направления повышения их эффективности на различных стадиях инвестиционного цикла;</w:t>
      </w:r>
    </w:p>
    <w:p w:rsidR="00122372" w:rsidRDefault="00AC6A9A" w:rsidP="00AC6A9A">
      <w:pPr>
        <w:pStyle w:val="a7"/>
        <w:numPr>
          <w:ilvl w:val="0"/>
          <w:numId w:val="10"/>
        </w:numPr>
        <w:rPr>
          <w:rFonts w:ascii="Times New Roman" w:hAnsi="Times New Roman"/>
        </w:rPr>
      </w:pPr>
      <w:r w:rsidRPr="00AC6A9A">
        <w:rPr>
          <w:rFonts w:ascii="Times New Roman" w:hAnsi="Times New Roman"/>
        </w:rPr>
        <w:t>методы и технологию управления инвестиционными проектами</w:t>
      </w:r>
      <w:r w:rsidR="00122372" w:rsidRPr="00122372">
        <w:rPr>
          <w:rFonts w:ascii="Times New Roman" w:hAnsi="Times New Roman"/>
        </w:rPr>
        <w:t>;</w:t>
      </w:r>
    </w:p>
    <w:p w:rsidR="00785BA3" w:rsidRPr="00785BA3" w:rsidRDefault="00785BA3" w:rsidP="00122372">
      <w:pPr>
        <w:pStyle w:val="a7"/>
        <w:rPr>
          <w:rFonts w:ascii="Times New Roman" w:hAnsi="Times New Roman"/>
          <w:b/>
        </w:rPr>
      </w:pPr>
      <w:r w:rsidRPr="00785BA3">
        <w:rPr>
          <w:rFonts w:ascii="Times New Roman" w:hAnsi="Times New Roman"/>
          <w:b/>
        </w:rPr>
        <w:t>уметь:</w:t>
      </w:r>
    </w:p>
    <w:p w:rsidR="00B068AB" w:rsidRDefault="00B068AB" w:rsidP="00B068AB">
      <w:pPr>
        <w:pStyle w:val="a7"/>
        <w:numPr>
          <w:ilvl w:val="0"/>
          <w:numId w:val="4"/>
        </w:numPr>
        <w:rPr>
          <w:rFonts w:ascii="Times New Roman" w:hAnsi="Times New Roman"/>
        </w:rPr>
      </w:pPr>
      <w:r w:rsidRPr="00B068AB">
        <w:rPr>
          <w:rFonts w:ascii="Times New Roman" w:hAnsi="Times New Roman"/>
        </w:rPr>
        <w:t>формировать идею проекта, оценивать ее перспективность и документально оформлять</w:t>
      </w:r>
      <w:r>
        <w:rPr>
          <w:rFonts w:ascii="Times New Roman" w:hAnsi="Times New Roman"/>
        </w:rPr>
        <w:t>;</w:t>
      </w:r>
    </w:p>
    <w:p w:rsidR="0031380C" w:rsidRPr="0031380C" w:rsidRDefault="0031380C" w:rsidP="0031380C">
      <w:pPr>
        <w:pStyle w:val="a7"/>
        <w:numPr>
          <w:ilvl w:val="0"/>
          <w:numId w:val="4"/>
        </w:numPr>
        <w:rPr>
          <w:rFonts w:ascii="Times New Roman" w:hAnsi="Times New Roman"/>
        </w:rPr>
      </w:pPr>
      <w:r w:rsidRPr="0031380C">
        <w:rPr>
          <w:rFonts w:ascii="Times New Roman" w:hAnsi="Times New Roman"/>
        </w:rPr>
        <w:t>разрабатывать бизнес-план инвестиционного проекта, сетевой и календарный графики его реализации, рассчитывать денежные потоки по проекту;</w:t>
      </w:r>
    </w:p>
    <w:p w:rsidR="0031380C" w:rsidRPr="0031380C" w:rsidRDefault="0031380C" w:rsidP="0031380C">
      <w:pPr>
        <w:pStyle w:val="a7"/>
        <w:numPr>
          <w:ilvl w:val="0"/>
          <w:numId w:val="4"/>
        </w:numPr>
        <w:rPr>
          <w:rFonts w:ascii="Times New Roman" w:hAnsi="Times New Roman"/>
        </w:rPr>
      </w:pPr>
      <w:r w:rsidRPr="0031380C">
        <w:rPr>
          <w:rFonts w:ascii="Times New Roman" w:hAnsi="Times New Roman"/>
        </w:rPr>
        <w:t>оценивать систему контроллинга и управления изменениями в процессе реализации инвестиционного проекта;</w:t>
      </w:r>
    </w:p>
    <w:p w:rsidR="0031380C" w:rsidRPr="0031380C" w:rsidRDefault="0031380C" w:rsidP="0031380C">
      <w:pPr>
        <w:pStyle w:val="a7"/>
        <w:numPr>
          <w:ilvl w:val="0"/>
          <w:numId w:val="4"/>
        </w:numPr>
        <w:rPr>
          <w:rFonts w:ascii="Times New Roman" w:hAnsi="Times New Roman"/>
        </w:rPr>
      </w:pPr>
      <w:r w:rsidRPr="0031380C">
        <w:rPr>
          <w:rFonts w:ascii="Times New Roman" w:hAnsi="Times New Roman"/>
        </w:rPr>
        <w:t>выбирать предлагаемые инвестиционные проекты с учетом стратегии развития предприятия;</w:t>
      </w:r>
    </w:p>
    <w:p w:rsidR="00004F62" w:rsidRPr="00122372" w:rsidRDefault="0031380C" w:rsidP="0031380C">
      <w:pPr>
        <w:pStyle w:val="a7"/>
        <w:numPr>
          <w:ilvl w:val="0"/>
          <w:numId w:val="4"/>
        </w:numPr>
        <w:rPr>
          <w:rFonts w:ascii="Times New Roman" w:hAnsi="Times New Roman"/>
        </w:rPr>
      </w:pPr>
      <w:r w:rsidRPr="0031380C">
        <w:rPr>
          <w:rFonts w:ascii="Times New Roman" w:hAnsi="Times New Roman"/>
        </w:rPr>
        <w:lastRenderedPageBreak/>
        <w:t>объективно оценивать инвестиционный климат в стране и ориентироваться в системе правового обеспечения инвестиционной деятельности;</w:t>
      </w:r>
    </w:p>
    <w:p w:rsidR="00785BA3" w:rsidRPr="00785BA3" w:rsidRDefault="00785BA3" w:rsidP="00785BA3">
      <w:pPr>
        <w:pStyle w:val="a7"/>
        <w:rPr>
          <w:rFonts w:ascii="Times New Roman" w:hAnsi="Times New Roman"/>
          <w:b/>
        </w:rPr>
      </w:pPr>
      <w:r w:rsidRPr="00785BA3">
        <w:rPr>
          <w:rFonts w:ascii="Times New Roman" w:hAnsi="Times New Roman"/>
          <w:b/>
        </w:rPr>
        <w:t>владеть:</w:t>
      </w:r>
    </w:p>
    <w:p w:rsidR="00AC6A9A" w:rsidRPr="00AC6A9A" w:rsidRDefault="00AC6A9A" w:rsidP="00AC6A9A">
      <w:pPr>
        <w:pStyle w:val="a7"/>
        <w:numPr>
          <w:ilvl w:val="0"/>
          <w:numId w:val="5"/>
        </w:numPr>
        <w:rPr>
          <w:rFonts w:ascii="Times New Roman" w:hAnsi="Times New Roman"/>
        </w:rPr>
      </w:pPr>
      <w:r w:rsidRPr="00AC6A9A">
        <w:rPr>
          <w:rFonts w:ascii="Times New Roman" w:hAnsi="Times New Roman"/>
        </w:rPr>
        <w:t>методами разработки бизнес-плана инвестиционного проекта;</w:t>
      </w:r>
    </w:p>
    <w:p w:rsidR="00AC6A9A" w:rsidRPr="00AC6A9A" w:rsidRDefault="00AC6A9A" w:rsidP="00AC6A9A">
      <w:pPr>
        <w:pStyle w:val="a7"/>
        <w:numPr>
          <w:ilvl w:val="0"/>
          <w:numId w:val="5"/>
        </w:numPr>
        <w:rPr>
          <w:rFonts w:ascii="Times New Roman" w:hAnsi="Times New Roman"/>
        </w:rPr>
      </w:pPr>
      <w:r w:rsidRPr="00AC6A9A">
        <w:rPr>
          <w:rFonts w:ascii="Times New Roman" w:hAnsi="Times New Roman"/>
        </w:rPr>
        <w:t>методами расчета денежных потоков по проекту;</w:t>
      </w:r>
    </w:p>
    <w:p w:rsidR="00785BA3" w:rsidRDefault="00AC6A9A" w:rsidP="00AC6A9A">
      <w:pPr>
        <w:pStyle w:val="a7"/>
        <w:numPr>
          <w:ilvl w:val="0"/>
          <w:numId w:val="5"/>
        </w:numPr>
        <w:rPr>
          <w:rFonts w:ascii="Times New Roman" w:hAnsi="Times New Roman"/>
        </w:rPr>
      </w:pPr>
      <w:r w:rsidRPr="00AC6A9A">
        <w:rPr>
          <w:rFonts w:ascii="Times New Roman" w:hAnsi="Times New Roman"/>
        </w:rPr>
        <w:t>методами управления изменениями в процессе реализации инвестиционного проекта</w:t>
      </w:r>
      <w:r w:rsidR="00785BA3" w:rsidRPr="00785BA3">
        <w:rPr>
          <w:rFonts w:ascii="Times New Roman" w:hAnsi="Times New Roman"/>
        </w:rPr>
        <w:t xml:space="preserve">. </w:t>
      </w:r>
    </w:p>
    <w:p w:rsidR="00785BA3" w:rsidRDefault="00785BA3" w:rsidP="00785BA3">
      <w:pPr>
        <w:pStyle w:val="a7"/>
        <w:rPr>
          <w:rFonts w:ascii="Times New Roman" w:hAnsi="Times New Roman"/>
        </w:rPr>
      </w:pPr>
    </w:p>
    <w:p w:rsidR="009C1677" w:rsidRDefault="00743117" w:rsidP="009C1677">
      <w:pPr>
        <w:ind w:firstLine="709"/>
        <w:rPr>
          <w:sz w:val="28"/>
          <w:szCs w:val="28"/>
        </w:rPr>
      </w:pPr>
      <w:r w:rsidRPr="009C1677">
        <w:rPr>
          <w:sz w:val="28"/>
          <w:szCs w:val="28"/>
        </w:rPr>
        <w:t>Освоение данной учебной дисциплины должно обеспечить формирование следующих компетенций:</w:t>
      </w:r>
      <w:r w:rsidR="00D45F7E" w:rsidRPr="009C1677">
        <w:rPr>
          <w:sz w:val="28"/>
          <w:szCs w:val="28"/>
        </w:rPr>
        <w:t xml:space="preserve"> </w:t>
      </w:r>
    </w:p>
    <w:p w:rsidR="008D0D45" w:rsidRDefault="008D0D45" w:rsidP="008D0D45">
      <w:pPr>
        <w:pStyle w:val="2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АК-1. Уметь применять базовые научно-теоретические знания для решения теоретических и практических задач.</w:t>
      </w:r>
    </w:p>
    <w:p w:rsidR="008D0D45" w:rsidRDefault="008D0D45" w:rsidP="008D0D45">
      <w:pPr>
        <w:pStyle w:val="2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АК-2. Владеть системным и сравнительным анализом.</w:t>
      </w:r>
    </w:p>
    <w:p w:rsidR="008D0D45" w:rsidRDefault="008D0D45" w:rsidP="008D0D45">
      <w:pPr>
        <w:pStyle w:val="2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АК-3. Владеть исследовательскими навыками.</w:t>
      </w:r>
    </w:p>
    <w:p w:rsidR="008D0D45" w:rsidRPr="00D72478" w:rsidRDefault="008D0D45" w:rsidP="008D0D45">
      <w:pPr>
        <w:pStyle w:val="21"/>
        <w:ind w:firstLine="709"/>
        <w:rPr>
          <w:rFonts w:ascii="Times New Roman" w:hAnsi="Times New Roman"/>
        </w:rPr>
      </w:pPr>
      <w:r w:rsidRPr="00D72478">
        <w:rPr>
          <w:rFonts w:ascii="Times New Roman" w:hAnsi="Times New Roman"/>
        </w:rPr>
        <w:t>АК-4. Уметь работать самостоятельно.</w:t>
      </w:r>
    </w:p>
    <w:p w:rsidR="008D0D45" w:rsidRDefault="008D0D45" w:rsidP="008D0D45">
      <w:pPr>
        <w:pStyle w:val="21"/>
        <w:ind w:firstLine="709"/>
        <w:rPr>
          <w:rFonts w:ascii="Times New Roman" w:hAnsi="Times New Roman"/>
        </w:rPr>
      </w:pPr>
      <w:r w:rsidRPr="00607C52">
        <w:rPr>
          <w:rFonts w:ascii="Times New Roman" w:hAnsi="Times New Roman"/>
        </w:rPr>
        <w:t>СЛК-1. Обладать качествами гражданственности.</w:t>
      </w:r>
    </w:p>
    <w:p w:rsidR="008D0D45" w:rsidRPr="00D176D8" w:rsidRDefault="008D0D45" w:rsidP="008D0D45">
      <w:pPr>
        <w:pStyle w:val="21"/>
        <w:ind w:firstLine="709"/>
        <w:rPr>
          <w:rFonts w:ascii="Times New Roman" w:hAnsi="Times New Roman"/>
        </w:rPr>
      </w:pPr>
      <w:r w:rsidRPr="00D176D8">
        <w:rPr>
          <w:rFonts w:ascii="Times New Roman" w:hAnsi="Times New Roman"/>
        </w:rPr>
        <w:t>СЛК-2. Быть способным к социальному взаимодействию.</w:t>
      </w:r>
    </w:p>
    <w:p w:rsidR="008D0D45" w:rsidRPr="00D176D8" w:rsidRDefault="008D0D45" w:rsidP="008D0D45">
      <w:pPr>
        <w:pStyle w:val="21"/>
        <w:ind w:firstLine="709"/>
        <w:rPr>
          <w:rFonts w:ascii="Times New Roman" w:hAnsi="Times New Roman"/>
        </w:rPr>
      </w:pPr>
      <w:r w:rsidRPr="00D176D8">
        <w:rPr>
          <w:rFonts w:ascii="Times New Roman" w:hAnsi="Times New Roman"/>
        </w:rPr>
        <w:t>СЛК-3. Обладать способностью к межличностным коммуникациям.</w:t>
      </w:r>
    </w:p>
    <w:p w:rsidR="009429ED" w:rsidRDefault="009429ED" w:rsidP="0031380C">
      <w:pPr>
        <w:ind w:firstLine="709"/>
        <w:jc w:val="both"/>
        <w:rPr>
          <w:sz w:val="28"/>
          <w:szCs w:val="28"/>
        </w:rPr>
      </w:pPr>
    </w:p>
    <w:p w:rsidR="009429ED" w:rsidRDefault="009429ED" w:rsidP="00313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Профессиональные компетенции:</w:t>
      </w:r>
    </w:p>
    <w:p w:rsidR="0031380C" w:rsidRPr="0031380C" w:rsidRDefault="0031380C" w:rsidP="0031380C">
      <w:pPr>
        <w:ind w:firstLine="709"/>
        <w:jc w:val="both"/>
        <w:rPr>
          <w:sz w:val="28"/>
          <w:szCs w:val="28"/>
        </w:rPr>
      </w:pPr>
      <w:r w:rsidRPr="0031380C">
        <w:rPr>
          <w:sz w:val="28"/>
          <w:szCs w:val="28"/>
        </w:rPr>
        <w:t>Определять цели развития организации (субъекта хозяйствования) и разрабатывать мероприятия по их достижению.</w:t>
      </w:r>
    </w:p>
    <w:p w:rsidR="0031380C" w:rsidRPr="0031380C" w:rsidRDefault="0031380C" w:rsidP="0031380C">
      <w:pPr>
        <w:ind w:firstLine="709"/>
        <w:jc w:val="both"/>
        <w:rPr>
          <w:sz w:val="28"/>
          <w:szCs w:val="28"/>
        </w:rPr>
      </w:pPr>
      <w:r w:rsidRPr="0031380C">
        <w:rPr>
          <w:sz w:val="28"/>
          <w:szCs w:val="28"/>
        </w:rPr>
        <w:t>Использовать экономико-математическое моделирование в экономических расчетах.</w:t>
      </w:r>
    </w:p>
    <w:p w:rsidR="0031380C" w:rsidRPr="0031380C" w:rsidRDefault="0031380C" w:rsidP="0031380C">
      <w:pPr>
        <w:ind w:firstLine="709"/>
        <w:jc w:val="both"/>
        <w:rPr>
          <w:sz w:val="28"/>
          <w:szCs w:val="28"/>
        </w:rPr>
      </w:pPr>
      <w:r w:rsidRPr="0031380C">
        <w:rPr>
          <w:sz w:val="28"/>
          <w:szCs w:val="28"/>
        </w:rPr>
        <w:t>Проводить технико-экономические и другие расчеты.</w:t>
      </w:r>
    </w:p>
    <w:p w:rsidR="00004F62" w:rsidRDefault="0031380C" w:rsidP="0031380C">
      <w:pPr>
        <w:ind w:firstLine="709"/>
        <w:jc w:val="both"/>
        <w:rPr>
          <w:sz w:val="28"/>
          <w:szCs w:val="28"/>
        </w:rPr>
      </w:pPr>
      <w:r w:rsidRPr="0031380C">
        <w:rPr>
          <w:sz w:val="28"/>
          <w:szCs w:val="28"/>
        </w:rPr>
        <w:t>Использовать методы комплексного экономического анализа в производственно-хозяйственной деятельности.</w:t>
      </w:r>
    </w:p>
    <w:p w:rsidR="0031380C" w:rsidRPr="0031380C" w:rsidRDefault="0031380C" w:rsidP="0031380C">
      <w:pPr>
        <w:ind w:firstLine="709"/>
        <w:jc w:val="both"/>
        <w:rPr>
          <w:sz w:val="28"/>
        </w:rPr>
      </w:pPr>
      <w:r w:rsidRPr="0031380C">
        <w:rPr>
          <w:sz w:val="28"/>
        </w:rPr>
        <w:t>Участвовать в создании необходимой информационной базы объектов-аналогов.</w:t>
      </w:r>
    </w:p>
    <w:p w:rsidR="0031380C" w:rsidRPr="0031380C" w:rsidRDefault="0031380C" w:rsidP="0031380C">
      <w:pPr>
        <w:ind w:firstLine="709"/>
        <w:jc w:val="both"/>
        <w:rPr>
          <w:sz w:val="28"/>
        </w:rPr>
      </w:pPr>
      <w:r w:rsidRPr="0031380C">
        <w:rPr>
          <w:sz w:val="28"/>
        </w:rPr>
        <w:t>Подготавливать договоры на выполнение проектных работ.</w:t>
      </w:r>
    </w:p>
    <w:p w:rsidR="0031380C" w:rsidRDefault="0031380C" w:rsidP="0031380C">
      <w:pPr>
        <w:ind w:firstLine="709"/>
        <w:jc w:val="both"/>
        <w:rPr>
          <w:sz w:val="28"/>
        </w:rPr>
      </w:pPr>
      <w:r w:rsidRPr="0031380C">
        <w:rPr>
          <w:sz w:val="28"/>
        </w:rPr>
        <w:t>Планировать производственно-экономическую деятельность соответствующих структур.</w:t>
      </w:r>
    </w:p>
    <w:p w:rsidR="0031380C" w:rsidRPr="0031380C" w:rsidRDefault="0031380C" w:rsidP="0031380C">
      <w:pPr>
        <w:ind w:firstLine="709"/>
        <w:jc w:val="both"/>
        <w:rPr>
          <w:sz w:val="28"/>
        </w:rPr>
      </w:pPr>
      <w:r w:rsidRPr="0031380C">
        <w:rPr>
          <w:sz w:val="28"/>
        </w:rPr>
        <w:t>Пользоваться глобальными информационными ресурсами.</w:t>
      </w:r>
    </w:p>
    <w:p w:rsidR="0031380C" w:rsidRPr="0031380C" w:rsidRDefault="0031380C" w:rsidP="0031380C">
      <w:pPr>
        <w:ind w:firstLine="709"/>
        <w:jc w:val="both"/>
        <w:rPr>
          <w:sz w:val="28"/>
        </w:rPr>
      </w:pPr>
      <w:r w:rsidRPr="0031380C">
        <w:rPr>
          <w:sz w:val="28"/>
        </w:rPr>
        <w:t>Владеть современными средствами телекоммуникаций.</w:t>
      </w:r>
    </w:p>
    <w:p w:rsidR="0031380C" w:rsidRPr="0031380C" w:rsidRDefault="0031380C" w:rsidP="0031380C">
      <w:pPr>
        <w:ind w:firstLine="709"/>
        <w:jc w:val="both"/>
        <w:rPr>
          <w:sz w:val="28"/>
        </w:rPr>
      </w:pPr>
      <w:r w:rsidRPr="0031380C">
        <w:rPr>
          <w:sz w:val="28"/>
        </w:rPr>
        <w:t>Заниматься аналитической и научно-исследовательской деятельностью в области экономики, организации, планирования и управления производством.</w:t>
      </w:r>
    </w:p>
    <w:p w:rsidR="0031380C" w:rsidRPr="0031380C" w:rsidRDefault="0031380C" w:rsidP="0031380C">
      <w:pPr>
        <w:ind w:firstLine="709"/>
        <w:jc w:val="both"/>
        <w:rPr>
          <w:sz w:val="28"/>
        </w:rPr>
      </w:pPr>
      <w:r w:rsidRPr="0031380C">
        <w:rPr>
          <w:sz w:val="28"/>
        </w:rPr>
        <w:t>Участвовать в создании современных информационных технологий и автоматизации управленческой деятельности.</w:t>
      </w:r>
    </w:p>
    <w:p w:rsidR="0031380C" w:rsidRPr="0031380C" w:rsidRDefault="0031380C" w:rsidP="0031380C">
      <w:pPr>
        <w:ind w:firstLine="709"/>
        <w:jc w:val="both"/>
        <w:rPr>
          <w:sz w:val="28"/>
        </w:rPr>
      </w:pPr>
      <w:r w:rsidRPr="0031380C">
        <w:rPr>
          <w:sz w:val="28"/>
        </w:rPr>
        <w:t>Исследовать тенденции развития современных форм производства.</w:t>
      </w:r>
    </w:p>
    <w:p w:rsidR="0031380C" w:rsidRPr="0031380C" w:rsidRDefault="0031380C" w:rsidP="0031380C">
      <w:pPr>
        <w:ind w:firstLine="709"/>
        <w:jc w:val="both"/>
        <w:rPr>
          <w:sz w:val="28"/>
        </w:rPr>
      </w:pPr>
      <w:r w:rsidRPr="0031380C">
        <w:rPr>
          <w:sz w:val="28"/>
        </w:rPr>
        <w:t>Проводить исследования в области эффективности проектных, технологических и других решений.</w:t>
      </w:r>
    </w:p>
    <w:p w:rsidR="0031380C" w:rsidRPr="0031380C" w:rsidRDefault="0031380C" w:rsidP="0031380C">
      <w:pPr>
        <w:ind w:firstLine="709"/>
        <w:jc w:val="both"/>
        <w:rPr>
          <w:sz w:val="28"/>
        </w:rPr>
      </w:pPr>
      <w:r w:rsidRPr="0031380C">
        <w:rPr>
          <w:sz w:val="28"/>
        </w:rPr>
        <w:t>Проводить экономические эксперименты.</w:t>
      </w:r>
    </w:p>
    <w:p w:rsidR="0031380C" w:rsidRPr="00004F62" w:rsidRDefault="0031380C" w:rsidP="0031380C">
      <w:pPr>
        <w:ind w:firstLine="709"/>
        <w:jc w:val="both"/>
        <w:rPr>
          <w:sz w:val="28"/>
        </w:rPr>
      </w:pPr>
      <w:r w:rsidRPr="0031380C">
        <w:rPr>
          <w:sz w:val="28"/>
        </w:rPr>
        <w:t>Анализировать деятельность и определять экономическую эффективность научных исследований.</w:t>
      </w:r>
    </w:p>
    <w:p w:rsidR="008D0D45" w:rsidRPr="00AC6A9A" w:rsidRDefault="008D0D45" w:rsidP="008D0D45">
      <w:pPr>
        <w:ind w:firstLine="709"/>
        <w:jc w:val="both"/>
        <w:rPr>
          <w:sz w:val="28"/>
          <w:szCs w:val="28"/>
        </w:rPr>
      </w:pPr>
      <w:r w:rsidRPr="00AC6A9A">
        <w:rPr>
          <w:sz w:val="28"/>
          <w:szCs w:val="28"/>
        </w:rPr>
        <w:lastRenderedPageBreak/>
        <w:t>Внедрять современные технологии управления логистическим процессом.</w:t>
      </w:r>
    </w:p>
    <w:p w:rsidR="008D0D45" w:rsidRPr="00AC6A9A" w:rsidRDefault="008D0D45" w:rsidP="008D0D45">
      <w:pPr>
        <w:ind w:firstLine="709"/>
        <w:jc w:val="both"/>
        <w:rPr>
          <w:sz w:val="28"/>
          <w:szCs w:val="28"/>
        </w:rPr>
      </w:pPr>
      <w:r w:rsidRPr="00AC6A9A">
        <w:rPr>
          <w:sz w:val="28"/>
          <w:szCs w:val="28"/>
        </w:rPr>
        <w:t>Осуществлять выбор прогрессивных материалов и трудосберегающих технологических процессов.</w:t>
      </w:r>
    </w:p>
    <w:p w:rsidR="008D0D45" w:rsidRPr="00AC6A9A" w:rsidRDefault="008D0D45" w:rsidP="008D0D45">
      <w:pPr>
        <w:ind w:firstLine="709"/>
        <w:jc w:val="both"/>
        <w:rPr>
          <w:sz w:val="28"/>
          <w:szCs w:val="28"/>
        </w:rPr>
      </w:pPr>
      <w:r w:rsidRPr="00AC6A9A">
        <w:rPr>
          <w:sz w:val="28"/>
          <w:szCs w:val="28"/>
        </w:rPr>
        <w:t>Внедрять энергоэффективные и ресурсосберегающие технологии.</w:t>
      </w:r>
    </w:p>
    <w:p w:rsidR="008D0D45" w:rsidRPr="00AC6A9A" w:rsidRDefault="008D0D45" w:rsidP="008D0D45">
      <w:pPr>
        <w:ind w:firstLine="709"/>
        <w:jc w:val="both"/>
        <w:rPr>
          <w:sz w:val="28"/>
          <w:szCs w:val="28"/>
        </w:rPr>
      </w:pPr>
      <w:r w:rsidRPr="00AC6A9A">
        <w:rPr>
          <w:sz w:val="28"/>
          <w:szCs w:val="28"/>
        </w:rPr>
        <w:t>Внедрять современные системы механизации и автоматизации складов.</w:t>
      </w:r>
    </w:p>
    <w:p w:rsidR="008D0D45" w:rsidRPr="00004F62" w:rsidRDefault="008D0D45" w:rsidP="008D0D45">
      <w:pPr>
        <w:ind w:firstLine="709"/>
        <w:jc w:val="both"/>
        <w:rPr>
          <w:sz w:val="28"/>
        </w:rPr>
      </w:pPr>
      <w:r w:rsidRPr="00AC6A9A">
        <w:rPr>
          <w:sz w:val="28"/>
          <w:szCs w:val="28"/>
        </w:rPr>
        <w:t>Проектировать логистические системы.</w:t>
      </w:r>
    </w:p>
    <w:p w:rsidR="008D0D45" w:rsidRDefault="008D0D45" w:rsidP="00E47B78">
      <w:pPr>
        <w:ind w:firstLine="709"/>
        <w:jc w:val="both"/>
        <w:rPr>
          <w:sz w:val="28"/>
        </w:rPr>
      </w:pPr>
    </w:p>
    <w:p w:rsidR="00273796" w:rsidRPr="009E3768" w:rsidRDefault="00273796" w:rsidP="00273796">
      <w:pPr>
        <w:ind w:firstLine="709"/>
        <w:jc w:val="both"/>
        <w:rPr>
          <w:sz w:val="28"/>
        </w:rPr>
      </w:pPr>
      <w:r>
        <w:rPr>
          <w:sz w:val="28"/>
        </w:rPr>
        <w:t>Н</w:t>
      </w:r>
      <w:r w:rsidRPr="009E3768">
        <w:rPr>
          <w:sz w:val="28"/>
        </w:rPr>
        <w:t xml:space="preserve">а изучение </w:t>
      </w:r>
      <w:r>
        <w:rPr>
          <w:sz w:val="28"/>
        </w:rPr>
        <w:t xml:space="preserve">учебной </w:t>
      </w:r>
      <w:r w:rsidRPr="009E3768">
        <w:rPr>
          <w:sz w:val="28"/>
        </w:rPr>
        <w:t xml:space="preserve">дисциплины </w:t>
      </w:r>
      <w:r w:rsidRPr="00F630A6">
        <w:rPr>
          <w:sz w:val="28"/>
        </w:rPr>
        <w:t>«</w:t>
      </w:r>
      <w:r>
        <w:rPr>
          <w:sz w:val="28"/>
        </w:rPr>
        <w:t>Инвестиционное проектирование</w:t>
      </w:r>
      <w:r w:rsidRPr="00F630A6">
        <w:rPr>
          <w:sz w:val="28"/>
        </w:rPr>
        <w:t xml:space="preserve">» </w:t>
      </w:r>
      <w:r>
        <w:rPr>
          <w:sz w:val="28"/>
        </w:rPr>
        <w:t>отведено</w:t>
      </w:r>
      <w:r w:rsidRPr="002109AD">
        <w:rPr>
          <w:sz w:val="28"/>
        </w:rPr>
        <w:t xml:space="preserve"> </w:t>
      </w:r>
      <w:r w:rsidRPr="009E3768">
        <w:rPr>
          <w:sz w:val="28"/>
        </w:rPr>
        <w:t>максимально 1</w:t>
      </w:r>
      <w:r>
        <w:rPr>
          <w:sz w:val="28"/>
        </w:rPr>
        <w:t>2</w:t>
      </w:r>
      <w:r w:rsidRPr="009E3768">
        <w:rPr>
          <w:sz w:val="28"/>
        </w:rPr>
        <w:t>0 </w:t>
      </w:r>
      <w:r>
        <w:rPr>
          <w:sz w:val="28"/>
          <w:szCs w:val="28"/>
        </w:rPr>
        <w:t>учебных</w:t>
      </w:r>
      <w:r w:rsidRPr="00181D5E">
        <w:rPr>
          <w:sz w:val="28"/>
          <w:szCs w:val="28"/>
        </w:rPr>
        <w:t xml:space="preserve"> часов</w:t>
      </w:r>
      <w:r>
        <w:rPr>
          <w:sz w:val="28"/>
        </w:rPr>
        <w:t>, в том числе</w:t>
      </w:r>
      <w:r w:rsidRPr="009E3768">
        <w:rPr>
          <w:sz w:val="28"/>
        </w:rPr>
        <w:t>:</w:t>
      </w:r>
    </w:p>
    <w:p w:rsidR="00273796" w:rsidRPr="009E3768" w:rsidRDefault="00273796" w:rsidP="00273796">
      <w:pPr>
        <w:ind w:firstLine="709"/>
        <w:jc w:val="both"/>
        <w:rPr>
          <w:sz w:val="28"/>
        </w:rPr>
      </w:pPr>
      <w:r w:rsidRPr="009E3768">
        <w:rPr>
          <w:sz w:val="28"/>
        </w:rPr>
        <w:t xml:space="preserve">для специальности </w:t>
      </w:r>
      <w:r w:rsidRPr="008D0D45">
        <w:rPr>
          <w:sz w:val="28"/>
          <w:szCs w:val="28"/>
        </w:rPr>
        <w:t xml:space="preserve">1-27 01 01 «Экономика и организация </w:t>
      </w:r>
      <w:r>
        <w:rPr>
          <w:sz w:val="28"/>
          <w:szCs w:val="28"/>
        </w:rPr>
        <w:t>производства (по направлениям)»</w:t>
      </w:r>
      <w:r>
        <w:rPr>
          <w:sz w:val="28"/>
        </w:rPr>
        <w:t xml:space="preserve"> предусмотрено </w:t>
      </w:r>
      <w:r w:rsidR="009429ED">
        <w:rPr>
          <w:sz w:val="28"/>
        </w:rPr>
        <w:t>80 часов</w:t>
      </w:r>
      <w:r>
        <w:rPr>
          <w:sz w:val="28"/>
        </w:rPr>
        <w:t xml:space="preserve"> аудиторных занятий</w:t>
      </w:r>
      <w:r w:rsidRPr="009E3768">
        <w:rPr>
          <w:sz w:val="28"/>
        </w:rPr>
        <w:t>;</w:t>
      </w:r>
    </w:p>
    <w:p w:rsidR="00273796" w:rsidRDefault="00273796" w:rsidP="00273796">
      <w:pPr>
        <w:ind w:firstLine="709"/>
        <w:jc w:val="both"/>
        <w:rPr>
          <w:sz w:val="28"/>
        </w:rPr>
      </w:pPr>
      <w:r w:rsidRPr="009E3768">
        <w:rPr>
          <w:sz w:val="28"/>
        </w:rPr>
        <w:t>для специальност</w:t>
      </w:r>
      <w:r w:rsidR="00FD509A">
        <w:rPr>
          <w:sz w:val="28"/>
        </w:rPr>
        <w:t>и</w:t>
      </w:r>
      <w:r w:rsidRPr="009E3768">
        <w:rPr>
          <w:sz w:val="28"/>
        </w:rPr>
        <w:t xml:space="preserve"> </w:t>
      </w:r>
      <w:r w:rsidRPr="008D0D45">
        <w:rPr>
          <w:sz w:val="28"/>
          <w:szCs w:val="28"/>
        </w:rPr>
        <w:t>1-27 02 01 «Транспортная логистика (по направлениям)»</w:t>
      </w:r>
      <w:r>
        <w:rPr>
          <w:sz w:val="28"/>
        </w:rPr>
        <w:t xml:space="preserve"> предусмотрено 84 часа аудиторных занятий</w:t>
      </w:r>
      <w:r w:rsidRPr="009E3768">
        <w:rPr>
          <w:sz w:val="28"/>
        </w:rPr>
        <w:t>.</w:t>
      </w:r>
    </w:p>
    <w:p w:rsidR="00273796" w:rsidRPr="009E3768" w:rsidRDefault="00273796" w:rsidP="00273796">
      <w:pPr>
        <w:ind w:firstLine="709"/>
        <w:jc w:val="both"/>
        <w:rPr>
          <w:sz w:val="28"/>
        </w:rPr>
      </w:pPr>
      <w:r>
        <w:rPr>
          <w:sz w:val="28"/>
        </w:rPr>
        <w:t>В качестве формы контроля предусмотрен экзамен</w:t>
      </w:r>
      <w:r w:rsidR="005278C7">
        <w:rPr>
          <w:sz w:val="28"/>
        </w:rPr>
        <w:t>,</w:t>
      </w:r>
      <w:r>
        <w:rPr>
          <w:sz w:val="28"/>
        </w:rPr>
        <w:t xml:space="preserve"> и на подготовку отводится от 22 до </w:t>
      </w:r>
      <w:r w:rsidR="00E16D3A">
        <w:rPr>
          <w:sz w:val="28"/>
        </w:rPr>
        <w:t>40</w:t>
      </w:r>
      <w:r>
        <w:rPr>
          <w:sz w:val="28"/>
        </w:rPr>
        <w:t xml:space="preserve"> часов дополнительно.</w:t>
      </w:r>
    </w:p>
    <w:p w:rsidR="00273796" w:rsidRDefault="00273796">
      <w:pPr>
        <w:rPr>
          <w:b/>
          <w:caps/>
          <w:sz w:val="28"/>
        </w:rPr>
      </w:pPr>
    </w:p>
    <w:p w:rsidR="00F630A6" w:rsidRPr="00F630A6" w:rsidRDefault="00F630A6" w:rsidP="00F630A6">
      <w:pPr>
        <w:keepNext/>
        <w:jc w:val="center"/>
        <w:outlineLvl w:val="0"/>
        <w:rPr>
          <w:b/>
          <w:caps/>
          <w:sz w:val="28"/>
        </w:rPr>
      </w:pPr>
      <w:r w:rsidRPr="00F630A6">
        <w:rPr>
          <w:b/>
          <w:caps/>
          <w:sz w:val="28"/>
        </w:rPr>
        <w:t>Примерный тематический план</w:t>
      </w:r>
    </w:p>
    <w:p w:rsidR="00F630A6" w:rsidRPr="00F630A6" w:rsidRDefault="00F630A6" w:rsidP="00F630A6">
      <w:pPr>
        <w:rPr>
          <w:sz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0"/>
        <w:gridCol w:w="1559"/>
        <w:gridCol w:w="1843"/>
        <w:gridCol w:w="1842"/>
        <w:gridCol w:w="14"/>
      </w:tblGrid>
      <w:tr w:rsidR="00F630A6" w:rsidRPr="00F630A6" w:rsidTr="00855210">
        <w:tc>
          <w:tcPr>
            <w:tcW w:w="4390" w:type="dxa"/>
            <w:vMerge w:val="restart"/>
            <w:vAlign w:val="center"/>
          </w:tcPr>
          <w:p w:rsidR="00F630A6" w:rsidRPr="00F630A6" w:rsidRDefault="00F630A6" w:rsidP="00F630A6">
            <w:pPr>
              <w:jc w:val="center"/>
              <w:rPr>
                <w:b/>
                <w:sz w:val="24"/>
              </w:rPr>
            </w:pPr>
            <w:r w:rsidRPr="00F630A6">
              <w:rPr>
                <w:b/>
                <w:sz w:val="24"/>
              </w:rPr>
              <w:t xml:space="preserve">Наименование </w:t>
            </w:r>
            <w:r w:rsidRPr="00F630A6">
              <w:rPr>
                <w:b/>
                <w:sz w:val="24"/>
              </w:rPr>
              <w:br/>
              <w:t>раздела и темы</w:t>
            </w:r>
          </w:p>
        </w:tc>
        <w:tc>
          <w:tcPr>
            <w:tcW w:w="5258" w:type="dxa"/>
            <w:gridSpan w:val="4"/>
            <w:vAlign w:val="center"/>
          </w:tcPr>
          <w:p w:rsidR="00F630A6" w:rsidRPr="00F630A6" w:rsidRDefault="00F630A6" w:rsidP="00F630A6">
            <w:pPr>
              <w:jc w:val="center"/>
              <w:rPr>
                <w:b/>
                <w:sz w:val="24"/>
              </w:rPr>
            </w:pPr>
            <w:r w:rsidRPr="00F630A6">
              <w:rPr>
                <w:b/>
                <w:sz w:val="24"/>
              </w:rPr>
              <w:t>Количество аудиторных часов</w:t>
            </w:r>
          </w:p>
        </w:tc>
      </w:tr>
      <w:tr w:rsidR="00855210" w:rsidRPr="00F630A6" w:rsidTr="00855210">
        <w:trPr>
          <w:gridAfter w:val="1"/>
          <w:wAfter w:w="14" w:type="dxa"/>
        </w:trPr>
        <w:tc>
          <w:tcPr>
            <w:tcW w:w="4390" w:type="dxa"/>
            <w:vMerge/>
            <w:vAlign w:val="center"/>
          </w:tcPr>
          <w:p w:rsidR="00855210" w:rsidRPr="00F630A6" w:rsidRDefault="00855210" w:rsidP="00F630A6">
            <w:pPr>
              <w:jc w:val="center"/>
              <w:rPr>
                <w:b/>
                <w:sz w:val="24"/>
              </w:rPr>
            </w:pPr>
          </w:p>
        </w:tc>
        <w:tc>
          <w:tcPr>
            <w:tcW w:w="1559" w:type="dxa"/>
            <w:vAlign w:val="center"/>
          </w:tcPr>
          <w:p w:rsidR="00855210" w:rsidRPr="00F630A6" w:rsidRDefault="00855210" w:rsidP="00F630A6">
            <w:pPr>
              <w:jc w:val="center"/>
              <w:rPr>
                <w:b/>
                <w:sz w:val="24"/>
              </w:rPr>
            </w:pPr>
            <w:r w:rsidRPr="00F630A6">
              <w:rPr>
                <w:b/>
                <w:sz w:val="24"/>
              </w:rPr>
              <w:t>лекции</w:t>
            </w:r>
          </w:p>
        </w:tc>
        <w:tc>
          <w:tcPr>
            <w:tcW w:w="1843" w:type="dxa"/>
            <w:vAlign w:val="center"/>
          </w:tcPr>
          <w:p w:rsidR="00855210" w:rsidRPr="00F630A6" w:rsidRDefault="00855210" w:rsidP="00F630A6">
            <w:pPr>
              <w:jc w:val="center"/>
              <w:rPr>
                <w:b/>
                <w:sz w:val="24"/>
              </w:rPr>
            </w:pPr>
            <w:r w:rsidRPr="00F630A6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1842" w:type="dxa"/>
          </w:tcPr>
          <w:p w:rsidR="00855210" w:rsidRPr="00F630A6" w:rsidRDefault="009F2655" w:rsidP="00F630A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 w:rsidR="00855210" w:rsidRPr="00F630A6">
              <w:rPr>
                <w:b/>
                <w:sz w:val="24"/>
              </w:rPr>
              <w:t>сего</w:t>
            </w:r>
          </w:p>
        </w:tc>
      </w:tr>
      <w:tr w:rsidR="00D640EB" w:rsidRPr="00D640EB" w:rsidTr="00855210">
        <w:trPr>
          <w:gridAfter w:val="1"/>
          <w:wAfter w:w="14" w:type="dxa"/>
        </w:trPr>
        <w:tc>
          <w:tcPr>
            <w:tcW w:w="4390" w:type="dxa"/>
            <w:vAlign w:val="center"/>
          </w:tcPr>
          <w:p w:rsidR="00D640EB" w:rsidRPr="00D640EB" w:rsidRDefault="00D640EB" w:rsidP="00F630A6">
            <w:pPr>
              <w:jc w:val="center"/>
              <w:rPr>
                <w:sz w:val="22"/>
              </w:rPr>
            </w:pPr>
            <w:r w:rsidRPr="00D640EB">
              <w:rPr>
                <w:sz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D640EB" w:rsidRPr="00D640EB" w:rsidRDefault="00D640EB" w:rsidP="00F630A6">
            <w:pPr>
              <w:jc w:val="center"/>
              <w:rPr>
                <w:sz w:val="22"/>
              </w:rPr>
            </w:pPr>
            <w:r w:rsidRPr="00D640EB">
              <w:rPr>
                <w:sz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D640EB" w:rsidRPr="00D640EB" w:rsidRDefault="00D640EB" w:rsidP="00F630A6">
            <w:pPr>
              <w:jc w:val="center"/>
              <w:rPr>
                <w:sz w:val="22"/>
              </w:rPr>
            </w:pPr>
            <w:r w:rsidRPr="00D640EB">
              <w:rPr>
                <w:sz w:val="22"/>
              </w:rPr>
              <w:t>3</w:t>
            </w:r>
          </w:p>
        </w:tc>
        <w:tc>
          <w:tcPr>
            <w:tcW w:w="1842" w:type="dxa"/>
          </w:tcPr>
          <w:p w:rsidR="00D640EB" w:rsidRPr="00D640EB" w:rsidRDefault="00D640EB" w:rsidP="00F630A6">
            <w:pPr>
              <w:jc w:val="center"/>
              <w:rPr>
                <w:sz w:val="22"/>
              </w:rPr>
            </w:pPr>
            <w:r w:rsidRPr="00D640EB">
              <w:rPr>
                <w:sz w:val="22"/>
              </w:rPr>
              <w:t>4</w:t>
            </w:r>
          </w:p>
        </w:tc>
      </w:tr>
    </w:tbl>
    <w:p w:rsidR="00F630A6" w:rsidRPr="00F630A6" w:rsidRDefault="00F630A6" w:rsidP="00F630A6">
      <w:pPr>
        <w:rPr>
          <w:sz w:val="6"/>
          <w:szCs w:val="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0"/>
        <w:gridCol w:w="1559"/>
        <w:gridCol w:w="1843"/>
        <w:gridCol w:w="1842"/>
      </w:tblGrid>
      <w:tr w:rsidR="00855210" w:rsidRPr="00F630A6" w:rsidTr="00D640EB">
        <w:tc>
          <w:tcPr>
            <w:tcW w:w="4390" w:type="dxa"/>
          </w:tcPr>
          <w:p w:rsidR="00855210" w:rsidRPr="00F630A6" w:rsidRDefault="00855210" w:rsidP="00F630A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1559" w:type="dxa"/>
          </w:tcPr>
          <w:p w:rsidR="00855210" w:rsidRPr="00F630A6" w:rsidRDefault="00855210" w:rsidP="00F630A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3" w:type="dxa"/>
          </w:tcPr>
          <w:p w:rsidR="00855210" w:rsidRPr="00F630A6" w:rsidRDefault="00855210" w:rsidP="00F630A6">
            <w:pPr>
              <w:jc w:val="center"/>
              <w:rPr>
                <w:b/>
                <w:sz w:val="24"/>
              </w:rPr>
            </w:pPr>
          </w:p>
        </w:tc>
        <w:tc>
          <w:tcPr>
            <w:tcW w:w="1842" w:type="dxa"/>
          </w:tcPr>
          <w:p w:rsidR="00855210" w:rsidRPr="00F630A6" w:rsidRDefault="009F2655" w:rsidP="00F630A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F630A6">
            <w:pPr>
              <w:rPr>
                <w:b/>
                <w:sz w:val="24"/>
              </w:rPr>
            </w:pPr>
            <w:r w:rsidRPr="00F630A6">
              <w:rPr>
                <w:b/>
                <w:sz w:val="24"/>
              </w:rPr>
              <w:t xml:space="preserve">Раздел </w:t>
            </w:r>
            <w:r w:rsidRPr="00F630A6">
              <w:rPr>
                <w:b/>
                <w:sz w:val="24"/>
                <w:lang w:val="en-US"/>
              </w:rPr>
              <w:t>I</w:t>
            </w:r>
            <w:r w:rsidRPr="00F630A6">
              <w:rPr>
                <w:b/>
                <w:sz w:val="24"/>
              </w:rPr>
              <w:t>. Основы инвестиционного</w:t>
            </w:r>
            <w:r>
              <w:rPr>
                <w:b/>
                <w:sz w:val="24"/>
              </w:rPr>
              <w:t xml:space="preserve"> </w:t>
            </w:r>
            <w:r w:rsidRPr="00F630A6">
              <w:rPr>
                <w:b/>
                <w:sz w:val="24"/>
              </w:rPr>
              <w:t>проектирования</w:t>
            </w:r>
          </w:p>
        </w:tc>
        <w:tc>
          <w:tcPr>
            <w:tcW w:w="1559" w:type="dxa"/>
          </w:tcPr>
          <w:p w:rsidR="00855210" w:rsidRPr="00F630A6" w:rsidRDefault="00FD509A" w:rsidP="00F630A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843" w:type="dxa"/>
          </w:tcPr>
          <w:p w:rsidR="00855210" w:rsidRPr="00FD509A" w:rsidRDefault="00FD509A" w:rsidP="00F630A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42" w:type="dxa"/>
          </w:tcPr>
          <w:p w:rsidR="00855210" w:rsidRPr="00FD509A" w:rsidRDefault="00FD509A" w:rsidP="00F630A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F630A6">
            <w:pPr>
              <w:rPr>
                <w:sz w:val="24"/>
              </w:rPr>
            </w:pPr>
            <w:r w:rsidRPr="00F630A6">
              <w:rPr>
                <w:sz w:val="24"/>
              </w:rPr>
              <w:t>Тема 1.1. Инвестиции и инвестиционная деятельность</w:t>
            </w:r>
            <w:r w:rsidR="009F2655">
              <w:rPr>
                <w:sz w:val="24"/>
              </w:rPr>
              <w:t xml:space="preserve">. </w:t>
            </w:r>
            <w:r w:rsidR="009F2655" w:rsidRPr="00F630A6">
              <w:rPr>
                <w:sz w:val="24"/>
              </w:rPr>
              <w:t>Инвестиционный проект</w:t>
            </w:r>
          </w:p>
        </w:tc>
        <w:tc>
          <w:tcPr>
            <w:tcW w:w="1559" w:type="dxa"/>
          </w:tcPr>
          <w:p w:rsidR="00855210" w:rsidRPr="00F630A6" w:rsidRDefault="00FD509A" w:rsidP="00F630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855210" w:rsidRPr="00F630A6" w:rsidRDefault="00FD509A" w:rsidP="00F630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855210" w:rsidRPr="00F630A6" w:rsidRDefault="00FD509A" w:rsidP="00F630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9F2655">
            <w:pPr>
              <w:rPr>
                <w:sz w:val="24"/>
              </w:rPr>
            </w:pPr>
            <w:r w:rsidRPr="00F630A6">
              <w:rPr>
                <w:sz w:val="24"/>
              </w:rPr>
              <w:t xml:space="preserve">Тема 1.2. </w:t>
            </w:r>
            <w:r w:rsidR="009F2655" w:rsidRPr="008C7446">
              <w:rPr>
                <w:sz w:val="24"/>
                <w:szCs w:val="24"/>
              </w:rPr>
              <w:t>Государственное регулирование инвестиционной деятельности в Республике Беларусь</w:t>
            </w:r>
          </w:p>
        </w:tc>
        <w:tc>
          <w:tcPr>
            <w:tcW w:w="1559" w:type="dxa"/>
          </w:tcPr>
          <w:p w:rsidR="00855210" w:rsidRPr="00F630A6" w:rsidRDefault="00FD509A" w:rsidP="00F630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855210" w:rsidRPr="00F630A6" w:rsidRDefault="00855210" w:rsidP="00F630A6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</w:tcPr>
          <w:p w:rsidR="00855210" w:rsidRPr="009F2655" w:rsidRDefault="00FD509A" w:rsidP="00F630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F630A6">
            <w:pPr>
              <w:rPr>
                <w:b/>
                <w:sz w:val="24"/>
              </w:rPr>
            </w:pPr>
            <w:r w:rsidRPr="00F630A6">
              <w:rPr>
                <w:b/>
                <w:sz w:val="24"/>
              </w:rPr>
              <w:t xml:space="preserve">Раздел </w:t>
            </w:r>
            <w:r w:rsidRPr="00F630A6">
              <w:rPr>
                <w:b/>
                <w:sz w:val="24"/>
                <w:lang w:val="en-US"/>
              </w:rPr>
              <w:t>II</w:t>
            </w:r>
            <w:r w:rsidRPr="00F630A6">
              <w:rPr>
                <w:b/>
                <w:sz w:val="24"/>
              </w:rPr>
              <w:t xml:space="preserve">. </w:t>
            </w:r>
            <w:r w:rsidRPr="004E3DB5">
              <w:rPr>
                <w:b/>
                <w:sz w:val="24"/>
              </w:rPr>
              <w:t>Методология оценки эффективности инвестиционных проектов</w:t>
            </w:r>
          </w:p>
        </w:tc>
        <w:tc>
          <w:tcPr>
            <w:tcW w:w="1559" w:type="dxa"/>
          </w:tcPr>
          <w:p w:rsidR="00855210" w:rsidRPr="00855210" w:rsidRDefault="00855210" w:rsidP="00855210">
            <w:pPr>
              <w:jc w:val="center"/>
              <w:rPr>
                <w:b/>
                <w:sz w:val="24"/>
              </w:rPr>
            </w:pPr>
            <w:r w:rsidRPr="009F2655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1843" w:type="dxa"/>
          </w:tcPr>
          <w:p w:rsidR="00855210" w:rsidRPr="00855210" w:rsidRDefault="00855210" w:rsidP="00855210">
            <w:pPr>
              <w:jc w:val="center"/>
              <w:rPr>
                <w:b/>
                <w:sz w:val="24"/>
              </w:rPr>
            </w:pPr>
            <w:r w:rsidRPr="009F2655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</w:tcPr>
          <w:p w:rsidR="00855210" w:rsidRPr="00855210" w:rsidRDefault="00855210" w:rsidP="00F630A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F630A6">
            <w:pPr>
              <w:rPr>
                <w:sz w:val="24"/>
              </w:rPr>
            </w:pPr>
            <w:r w:rsidRPr="00F630A6">
              <w:rPr>
                <w:sz w:val="24"/>
              </w:rPr>
              <w:t xml:space="preserve">Тема 2.1. </w:t>
            </w:r>
            <w:r w:rsidRPr="004E3DB5">
              <w:rPr>
                <w:sz w:val="24"/>
              </w:rPr>
              <w:t>Методологические основы оценки эффективности инвестиционных проектов</w:t>
            </w:r>
          </w:p>
        </w:tc>
        <w:tc>
          <w:tcPr>
            <w:tcW w:w="1559" w:type="dxa"/>
          </w:tcPr>
          <w:p w:rsidR="00855210" w:rsidRPr="009F2655" w:rsidRDefault="00855210" w:rsidP="00F630A6">
            <w:pPr>
              <w:jc w:val="center"/>
              <w:rPr>
                <w:sz w:val="24"/>
              </w:rPr>
            </w:pPr>
            <w:r w:rsidRPr="009F2655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55210" w:rsidRPr="009F2655" w:rsidRDefault="00855210" w:rsidP="00F630A6">
            <w:pPr>
              <w:jc w:val="center"/>
              <w:rPr>
                <w:sz w:val="24"/>
              </w:rPr>
            </w:pPr>
            <w:r w:rsidRPr="009F2655"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855210" w:rsidRPr="009F2655" w:rsidRDefault="00855210" w:rsidP="00F630A6">
            <w:pPr>
              <w:jc w:val="center"/>
              <w:rPr>
                <w:sz w:val="24"/>
              </w:rPr>
            </w:pPr>
            <w:r w:rsidRPr="009F2655">
              <w:rPr>
                <w:sz w:val="24"/>
              </w:rPr>
              <w:t>4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F630A6">
            <w:pPr>
              <w:rPr>
                <w:sz w:val="24"/>
              </w:rPr>
            </w:pPr>
            <w:r w:rsidRPr="00F630A6">
              <w:rPr>
                <w:sz w:val="24"/>
              </w:rPr>
              <w:t xml:space="preserve">Тема 2.2. </w:t>
            </w:r>
            <w:r w:rsidRPr="008C7446">
              <w:rPr>
                <w:sz w:val="24"/>
                <w:szCs w:val="24"/>
              </w:rPr>
              <w:t>Учет инфляции в инвестиционном проектировании</w:t>
            </w:r>
          </w:p>
        </w:tc>
        <w:tc>
          <w:tcPr>
            <w:tcW w:w="1559" w:type="dxa"/>
          </w:tcPr>
          <w:p w:rsidR="00855210" w:rsidRPr="00F630A6" w:rsidRDefault="00855210" w:rsidP="00F630A6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843" w:type="dxa"/>
          </w:tcPr>
          <w:p w:rsidR="00855210" w:rsidRPr="00F630A6" w:rsidRDefault="00855210" w:rsidP="00F630A6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842" w:type="dxa"/>
          </w:tcPr>
          <w:p w:rsidR="00855210" w:rsidRPr="00F630A6" w:rsidRDefault="00855210" w:rsidP="00F630A6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F630A6">
            <w:pPr>
              <w:rPr>
                <w:sz w:val="24"/>
              </w:rPr>
            </w:pPr>
            <w:r w:rsidRPr="00F630A6">
              <w:rPr>
                <w:sz w:val="24"/>
              </w:rPr>
              <w:t>Тема 2.</w:t>
            </w:r>
            <w:r>
              <w:rPr>
                <w:sz w:val="24"/>
              </w:rPr>
              <w:t>3</w:t>
            </w:r>
            <w:r w:rsidRPr="00F630A6">
              <w:rPr>
                <w:sz w:val="24"/>
              </w:rPr>
              <w:t xml:space="preserve">. </w:t>
            </w:r>
            <w:r w:rsidRPr="008C7446">
              <w:rPr>
                <w:sz w:val="24"/>
                <w:szCs w:val="24"/>
              </w:rPr>
              <w:t>Методы оценки эффективности инвестиционных проектов</w:t>
            </w:r>
          </w:p>
        </w:tc>
        <w:tc>
          <w:tcPr>
            <w:tcW w:w="1559" w:type="dxa"/>
          </w:tcPr>
          <w:p w:rsidR="00855210" w:rsidRPr="004E3DB5" w:rsidRDefault="00855210" w:rsidP="00F630A6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843" w:type="dxa"/>
          </w:tcPr>
          <w:p w:rsidR="00855210" w:rsidRPr="004E3DB5" w:rsidRDefault="00855210" w:rsidP="00F630A6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842" w:type="dxa"/>
          </w:tcPr>
          <w:p w:rsidR="00855210" w:rsidRPr="004E3DB5" w:rsidRDefault="00855210" w:rsidP="00F630A6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F630A6">
            <w:pPr>
              <w:rPr>
                <w:sz w:val="24"/>
              </w:rPr>
            </w:pPr>
            <w:r w:rsidRPr="00F630A6">
              <w:rPr>
                <w:sz w:val="24"/>
              </w:rPr>
              <w:t>Тема 2.</w:t>
            </w:r>
            <w:r>
              <w:rPr>
                <w:sz w:val="24"/>
              </w:rPr>
              <w:t>4</w:t>
            </w:r>
            <w:r>
              <w:t xml:space="preserve"> </w:t>
            </w:r>
            <w:r w:rsidRPr="004E3DB5">
              <w:rPr>
                <w:sz w:val="24"/>
              </w:rPr>
              <w:t>Доходность инвестиций. Определение ставки дисконта</w:t>
            </w:r>
          </w:p>
        </w:tc>
        <w:tc>
          <w:tcPr>
            <w:tcW w:w="1559" w:type="dxa"/>
          </w:tcPr>
          <w:p w:rsidR="00855210" w:rsidRPr="004E3DB5" w:rsidRDefault="00855210" w:rsidP="00F630A6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855210" w:rsidRPr="004E3DB5" w:rsidRDefault="00855210" w:rsidP="00F630A6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842" w:type="dxa"/>
          </w:tcPr>
          <w:p w:rsidR="00855210" w:rsidRPr="004E3DB5" w:rsidRDefault="00855210" w:rsidP="00F630A6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F630A6">
            <w:pPr>
              <w:rPr>
                <w:sz w:val="24"/>
              </w:rPr>
            </w:pPr>
            <w:r w:rsidRPr="00F630A6">
              <w:rPr>
                <w:sz w:val="24"/>
              </w:rPr>
              <w:t>Тема 2.</w:t>
            </w:r>
            <w:r>
              <w:rPr>
                <w:sz w:val="24"/>
              </w:rPr>
              <w:t>5</w:t>
            </w:r>
            <w:r w:rsidRPr="00F630A6">
              <w:rPr>
                <w:sz w:val="24"/>
              </w:rPr>
              <w:t xml:space="preserve">. </w:t>
            </w:r>
            <w:r w:rsidRPr="004E3DB5">
              <w:rPr>
                <w:sz w:val="24"/>
              </w:rPr>
              <w:t>Применение модели САРМ на развивающихся рынках</w:t>
            </w:r>
          </w:p>
        </w:tc>
        <w:tc>
          <w:tcPr>
            <w:tcW w:w="1559" w:type="dxa"/>
          </w:tcPr>
          <w:p w:rsidR="00855210" w:rsidRPr="004E3DB5" w:rsidRDefault="00855210" w:rsidP="00F630A6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855210" w:rsidRPr="004E3DB5" w:rsidRDefault="00855210" w:rsidP="00F630A6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842" w:type="dxa"/>
          </w:tcPr>
          <w:p w:rsidR="00855210" w:rsidRPr="004E3DB5" w:rsidRDefault="00855210" w:rsidP="00F630A6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F630A6">
            <w:pPr>
              <w:rPr>
                <w:sz w:val="24"/>
              </w:rPr>
            </w:pPr>
            <w:r w:rsidRPr="00F630A6">
              <w:rPr>
                <w:sz w:val="24"/>
              </w:rPr>
              <w:t>Тема 2.</w:t>
            </w:r>
            <w:r>
              <w:rPr>
                <w:sz w:val="24"/>
              </w:rPr>
              <w:t>6</w:t>
            </w:r>
            <w:r w:rsidRPr="00F630A6">
              <w:rPr>
                <w:sz w:val="24"/>
              </w:rPr>
              <w:t xml:space="preserve">. </w:t>
            </w:r>
            <w:r w:rsidRPr="004E3DB5">
              <w:rPr>
                <w:sz w:val="24"/>
              </w:rPr>
              <w:t>Стоимость и структура заемного капитала инвестиционного проекта</w:t>
            </w:r>
          </w:p>
        </w:tc>
        <w:tc>
          <w:tcPr>
            <w:tcW w:w="1559" w:type="dxa"/>
          </w:tcPr>
          <w:p w:rsidR="00855210" w:rsidRPr="004E3DB5" w:rsidRDefault="00855210" w:rsidP="00F630A6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843" w:type="dxa"/>
          </w:tcPr>
          <w:p w:rsidR="00855210" w:rsidRPr="004E3DB5" w:rsidRDefault="00855210" w:rsidP="00F630A6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842" w:type="dxa"/>
          </w:tcPr>
          <w:p w:rsidR="00855210" w:rsidRPr="004E3DB5" w:rsidRDefault="00855210" w:rsidP="00F630A6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</w:tr>
      <w:tr w:rsidR="00D640EB" w:rsidRPr="00D640EB" w:rsidTr="00D640EB">
        <w:tc>
          <w:tcPr>
            <w:tcW w:w="4390" w:type="dxa"/>
            <w:vAlign w:val="center"/>
          </w:tcPr>
          <w:p w:rsidR="00D640EB" w:rsidRPr="00D640EB" w:rsidRDefault="00D640EB" w:rsidP="009C602B">
            <w:pPr>
              <w:jc w:val="center"/>
              <w:rPr>
                <w:sz w:val="22"/>
              </w:rPr>
            </w:pPr>
            <w:r w:rsidRPr="00D640EB">
              <w:rPr>
                <w:sz w:val="22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:rsidR="00D640EB" w:rsidRPr="00D640EB" w:rsidRDefault="00D640EB" w:rsidP="009C602B">
            <w:pPr>
              <w:jc w:val="center"/>
              <w:rPr>
                <w:sz w:val="22"/>
              </w:rPr>
            </w:pPr>
            <w:r w:rsidRPr="00D640EB">
              <w:rPr>
                <w:sz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D640EB" w:rsidRPr="00D640EB" w:rsidRDefault="00D640EB" w:rsidP="009C602B">
            <w:pPr>
              <w:jc w:val="center"/>
              <w:rPr>
                <w:sz w:val="22"/>
              </w:rPr>
            </w:pPr>
            <w:r w:rsidRPr="00D640EB">
              <w:rPr>
                <w:sz w:val="22"/>
              </w:rPr>
              <w:t>3</w:t>
            </w:r>
          </w:p>
        </w:tc>
        <w:tc>
          <w:tcPr>
            <w:tcW w:w="1842" w:type="dxa"/>
          </w:tcPr>
          <w:p w:rsidR="00D640EB" w:rsidRPr="00D640EB" w:rsidRDefault="00D640EB" w:rsidP="009C602B">
            <w:pPr>
              <w:jc w:val="center"/>
              <w:rPr>
                <w:sz w:val="22"/>
              </w:rPr>
            </w:pPr>
            <w:r w:rsidRPr="00D640EB">
              <w:rPr>
                <w:sz w:val="22"/>
              </w:rPr>
              <w:t>4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F630A6">
            <w:pPr>
              <w:rPr>
                <w:b/>
                <w:sz w:val="24"/>
              </w:rPr>
            </w:pPr>
            <w:r w:rsidRPr="00F630A6">
              <w:rPr>
                <w:b/>
                <w:sz w:val="24"/>
              </w:rPr>
              <w:t xml:space="preserve">Раздел </w:t>
            </w:r>
            <w:r w:rsidRPr="00F630A6">
              <w:rPr>
                <w:b/>
                <w:sz w:val="24"/>
                <w:lang w:val="en-US"/>
              </w:rPr>
              <w:t>III</w:t>
            </w:r>
            <w:r w:rsidRPr="00F630A6">
              <w:rPr>
                <w:b/>
                <w:sz w:val="24"/>
              </w:rPr>
              <w:t xml:space="preserve">. </w:t>
            </w:r>
            <w:r w:rsidRPr="004E3DB5">
              <w:rPr>
                <w:b/>
                <w:sz w:val="24"/>
              </w:rPr>
              <w:t>Анализ влияния условий осуществления проекта на его эффективность</w:t>
            </w:r>
          </w:p>
        </w:tc>
        <w:tc>
          <w:tcPr>
            <w:tcW w:w="1559" w:type="dxa"/>
          </w:tcPr>
          <w:p w:rsidR="00855210" w:rsidRPr="00855210" w:rsidRDefault="009F2655" w:rsidP="009F265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="00855210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8</w:t>
            </w:r>
            <w:r w:rsidR="00855210">
              <w:rPr>
                <w:b/>
                <w:sz w:val="24"/>
              </w:rPr>
              <w:t>*</w:t>
            </w:r>
          </w:p>
        </w:tc>
        <w:tc>
          <w:tcPr>
            <w:tcW w:w="1843" w:type="dxa"/>
          </w:tcPr>
          <w:p w:rsidR="00855210" w:rsidRPr="00855210" w:rsidRDefault="009F2655" w:rsidP="009F265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="00855210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8</w:t>
            </w:r>
            <w:r w:rsidR="00855210">
              <w:rPr>
                <w:b/>
                <w:sz w:val="24"/>
              </w:rPr>
              <w:t>*</w:t>
            </w:r>
          </w:p>
        </w:tc>
        <w:tc>
          <w:tcPr>
            <w:tcW w:w="1842" w:type="dxa"/>
          </w:tcPr>
          <w:p w:rsidR="00855210" w:rsidRPr="00855210" w:rsidRDefault="009F2655" w:rsidP="009F265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  <w:r w:rsidR="00855210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16</w:t>
            </w:r>
            <w:r w:rsidR="00855210">
              <w:rPr>
                <w:b/>
                <w:sz w:val="24"/>
              </w:rPr>
              <w:t>*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F630A6">
            <w:pPr>
              <w:rPr>
                <w:sz w:val="24"/>
              </w:rPr>
            </w:pPr>
            <w:r w:rsidRPr="00F630A6">
              <w:rPr>
                <w:sz w:val="24"/>
              </w:rPr>
              <w:t xml:space="preserve">Тема </w:t>
            </w:r>
            <w:r>
              <w:rPr>
                <w:sz w:val="24"/>
              </w:rPr>
              <w:t>3</w:t>
            </w:r>
            <w:r w:rsidRPr="00F630A6">
              <w:rPr>
                <w:sz w:val="24"/>
              </w:rPr>
              <w:t xml:space="preserve">.1. </w:t>
            </w:r>
            <w:r w:rsidRPr="004E3DB5">
              <w:rPr>
                <w:sz w:val="24"/>
              </w:rPr>
              <w:t>Условия реализации инвестиционного решения</w:t>
            </w:r>
          </w:p>
        </w:tc>
        <w:tc>
          <w:tcPr>
            <w:tcW w:w="1559" w:type="dxa"/>
          </w:tcPr>
          <w:p w:rsidR="00855210" w:rsidRPr="009F2655" w:rsidRDefault="00FA2EAB" w:rsidP="009F26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55210" w:rsidRPr="009F2655" w:rsidRDefault="00FA2EAB" w:rsidP="00F630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855210" w:rsidRPr="009F2655" w:rsidRDefault="00FA2EAB" w:rsidP="00F630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FA2EAB">
            <w:pPr>
              <w:rPr>
                <w:sz w:val="24"/>
              </w:rPr>
            </w:pPr>
            <w:r w:rsidRPr="00F630A6">
              <w:rPr>
                <w:sz w:val="24"/>
              </w:rPr>
              <w:t xml:space="preserve">Тема </w:t>
            </w:r>
            <w:r>
              <w:rPr>
                <w:sz w:val="24"/>
              </w:rPr>
              <w:t>3</w:t>
            </w:r>
            <w:r w:rsidRPr="00F630A6">
              <w:rPr>
                <w:sz w:val="24"/>
              </w:rPr>
              <w:t>.</w:t>
            </w:r>
            <w:r w:rsidR="00FA2EAB">
              <w:rPr>
                <w:sz w:val="24"/>
              </w:rPr>
              <w:t>2</w:t>
            </w:r>
            <w:r w:rsidRPr="00F630A6">
              <w:rPr>
                <w:sz w:val="24"/>
              </w:rPr>
              <w:t xml:space="preserve">. </w:t>
            </w:r>
            <w:r w:rsidR="00FA2EAB">
              <w:rPr>
                <w:sz w:val="24"/>
              </w:rPr>
              <w:t>Анализ</w:t>
            </w:r>
            <w:r w:rsidRPr="004E3DB5">
              <w:rPr>
                <w:sz w:val="24"/>
              </w:rPr>
              <w:t xml:space="preserve"> устойчивости проекта с использованием </w:t>
            </w:r>
            <w:r w:rsidR="00FA2EAB">
              <w:rPr>
                <w:sz w:val="24"/>
              </w:rPr>
              <w:t>о</w:t>
            </w:r>
            <w:r w:rsidR="00FA2EAB" w:rsidRPr="004E3DB5">
              <w:rPr>
                <w:sz w:val="24"/>
              </w:rPr>
              <w:t>ценк</w:t>
            </w:r>
            <w:r w:rsidR="00FA2EAB">
              <w:rPr>
                <w:sz w:val="24"/>
              </w:rPr>
              <w:t>и</w:t>
            </w:r>
            <w:r w:rsidR="00FA2EAB" w:rsidRPr="004E3DB5">
              <w:rPr>
                <w:sz w:val="24"/>
              </w:rPr>
              <w:t xml:space="preserve"> чувствительности</w:t>
            </w:r>
            <w:r w:rsidR="00FA2EAB">
              <w:rPr>
                <w:sz w:val="24"/>
              </w:rPr>
              <w:t xml:space="preserve">, </w:t>
            </w:r>
            <w:r w:rsidRPr="004E3DB5">
              <w:rPr>
                <w:sz w:val="24"/>
              </w:rPr>
              <w:t>сценарного анализа</w:t>
            </w:r>
            <w:r w:rsidR="00FA2EAB">
              <w:rPr>
                <w:sz w:val="24"/>
              </w:rPr>
              <w:t xml:space="preserve"> и </w:t>
            </w:r>
            <w:r w:rsidR="00FA2EAB" w:rsidRPr="004E3DB5">
              <w:rPr>
                <w:sz w:val="24"/>
              </w:rPr>
              <w:t>имитационного моделирования</w:t>
            </w:r>
          </w:p>
        </w:tc>
        <w:tc>
          <w:tcPr>
            <w:tcW w:w="1559" w:type="dxa"/>
          </w:tcPr>
          <w:p w:rsidR="00855210" w:rsidRPr="009F2655" w:rsidRDefault="00FA2EAB" w:rsidP="00FA2E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0A53DE" w:rsidRPr="009F2655">
              <w:rPr>
                <w:sz w:val="24"/>
              </w:rPr>
              <w:t>-</w:t>
            </w:r>
            <w:r>
              <w:rPr>
                <w:sz w:val="24"/>
              </w:rPr>
              <w:t>4</w:t>
            </w:r>
            <w:r w:rsidR="000A53DE" w:rsidRPr="009F2655">
              <w:rPr>
                <w:sz w:val="24"/>
              </w:rPr>
              <w:t>*</w:t>
            </w:r>
          </w:p>
        </w:tc>
        <w:tc>
          <w:tcPr>
            <w:tcW w:w="1843" w:type="dxa"/>
          </w:tcPr>
          <w:p w:rsidR="00855210" w:rsidRPr="00855210" w:rsidRDefault="00FA2EAB" w:rsidP="00FA2E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855210">
              <w:rPr>
                <w:sz w:val="24"/>
              </w:rPr>
              <w:t>-</w:t>
            </w:r>
            <w:r>
              <w:rPr>
                <w:sz w:val="24"/>
              </w:rPr>
              <w:t>4</w:t>
            </w:r>
            <w:r w:rsidR="00855210">
              <w:rPr>
                <w:sz w:val="24"/>
              </w:rPr>
              <w:t>*</w:t>
            </w:r>
          </w:p>
        </w:tc>
        <w:tc>
          <w:tcPr>
            <w:tcW w:w="1842" w:type="dxa"/>
          </w:tcPr>
          <w:p w:rsidR="00855210" w:rsidRPr="000A53DE" w:rsidRDefault="00FA2EAB" w:rsidP="00FA2E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0A53DE">
              <w:rPr>
                <w:sz w:val="24"/>
              </w:rPr>
              <w:t>-</w:t>
            </w:r>
            <w:r>
              <w:rPr>
                <w:sz w:val="24"/>
              </w:rPr>
              <w:t>8</w:t>
            </w:r>
            <w:r w:rsidR="000A53DE">
              <w:rPr>
                <w:sz w:val="24"/>
              </w:rPr>
              <w:t>*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FA2EAB">
            <w:pPr>
              <w:rPr>
                <w:sz w:val="24"/>
              </w:rPr>
            </w:pPr>
            <w:r w:rsidRPr="00F630A6">
              <w:rPr>
                <w:sz w:val="24"/>
              </w:rPr>
              <w:t xml:space="preserve">Тема </w:t>
            </w:r>
            <w:r>
              <w:rPr>
                <w:sz w:val="24"/>
              </w:rPr>
              <w:t>3</w:t>
            </w:r>
            <w:r w:rsidRPr="00F630A6">
              <w:rPr>
                <w:sz w:val="24"/>
              </w:rPr>
              <w:t>.</w:t>
            </w:r>
            <w:r w:rsidR="00FA2EAB">
              <w:rPr>
                <w:sz w:val="24"/>
              </w:rPr>
              <w:t>3</w:t>
            </w:r>
            <w:r w:rsidRPr="00F630A6">
              <w:rPr>
                <w:sz w:val="24"/>
              </w:rPr>
              <w:t xml:space="preserve">. </w:t>
            </w:r>
            <w:r w:rsidRPr="004E3DB5">
              <w:rPr>
                <w:sz w:val="24"/>
              </w:rPr>
              <w:t>Реальные опционы и современная методология оценки инвестиционных проектов</w:t>
            </w:r>
          </w:p>
        </w:tc>
        <w:tc>
          <w:tcPr>
            <w:tcW w:w="1559" w:type="dxa"/>
          </w:tcPr>
          <w:p w:rsidR="00855210" w:rsidRPr="00FD509A" w:rsidRDefault="00FA2EAB" w:rsidP="00F630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55210" w:rsidRPr="00FD509A" w:rsidRDefault="00FA2EAB" w:rsidP="00F630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855210" w:rsidRPr="00FD509A" w:rsidRDefault="00FA2EAB" w:rsidP="00F630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F630A6">
            <w:pPr>
              <w:rPr>
                <w:b/>
                <w:sz w:val="24"/>
              </w:rPr>
            </w:pPr>
            <w:r w:rsidRPr="00F630A6">
              <w:rPr>
                <w:b/>
                <w:sz w:val="24"/>
              </w:rPr>
              <w:t xml:space="preserve">Раздел </w:t>
            </w:r>
            <w:r w:rsidRPr="00F630A6">
              <w:rPr>
                <w:b/>
                <w:sz w:val="24"/>
                <w:lang w:val="en-US"/>
              </w:rPr>
              <w:t>I</w:t>
            </w:r>
            <w:r>
              <w:rPr>
                <w:b/>
                <w:sz w:val="24"/>
                <w:lang w:val="en-US"/>
              </w:rPr>
              <w:t>V</w:t>
            </w:r>
            <w:r w:rsidRPr="00F630A6">
              <w:rPr>
                <w:b/>
                <w:sz w:val="24"/>
              </w:rPr>
              <w:t xml:space="preserve">. </w:t>
            </w:r>
            <w:r w:rsidRPr="004E3DB5">
              <w:rPr>
                <w:b/>
                <w:sz w:val="24"/>
              </w:rPr>
              <w:t>Управление реализацией инвестиционных проектов</w:t>
            </w:r>
          </w:p>
        </w:tc>
        <w:tc>
          <w:tcPr>
            <w:tcW w:w="1559" w:type="dxa"/>
          </w:tcPr>
          <w:p w:rsidR="00855210" w:rsidRPr="00FD509A" w:rsidRDefault="00FD509A" w:rsidP="00FD50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843" w:type="dxa"/>
          </w:tcPr>
          <w:p w:rsidR="00855210" w:rsidRPr="00855210" w:rsidRDefault="00FD509A" w:rsidP="00F630A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842" w:type="dxa"/>
          </w:tcPr>
          <w:p w:rsidR="00855210" w:rsidRPr="00855210" w:rsidRDefault="00855210" w:rsidP="00D640E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D640EB">
              <w:rPr>
                <w:b/>
                <w:sz w:val="24"/>
              </w:rPr>
              <w:t>8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9F2655">
            <w:pPr>
              <w:rPr>
                <w:sz w:val="24"/>
              </w:rPr>
            </w:pPr>
            <w:r w:rsidRPr="00F630A6">
              <w:rPr>
                <w:sz w:val="24"/>
              </w:rPr>
              <w:t xml:space="preserve">Тема </w:t>
            </w:r>
            <w:r w:rsidRPr="004E3DB5">
              <w:rPr>
                <w:sz w:val="24"/>
              </w:rPr>
              <w:t>4</w:t>
            </w:r>
            <w:r w:rsidRPr="00F630A6">
              <w:rPr>
                <w:sz w:val="24"/>
              </w:rPr>
              <w:t>.</w:t>
            </w:r>
            <w:r w:rsidR="009F2655">
              <w:rPr>
                <w:sz w:val="24"/>
              </w:rPr>
              <w:t>1</w:t>
            </w:r>
            <w:r w:rsidRPr="00F630A6">
              <w:rPr>
                <w:sz w:val="24"/>
              </w:rPr>
              <w:t xml:space="preserve">. </w:t>
            </w:r>
            <w:r w:rsidRPr="008C7446">
              <w:rPr>
                <w:sz w:val="24"/>
                <w:szCs w:val="24"/>
              </w:rPr>
              <w:t>Бизнес-план инвестиционного проекта</w:t>
            </w:r>
          </w:p>
        </w:tc>
        <w:tc>
          <w:tcPr>
            <w:tcW w:w="1559" w:type="dxa"/>
          </w:tcPr>
          <w:p w:rsidR="00855210" w:rsidRPr="009F2655" w:rsidRDefault="00BD01A9" w:rsidP="00F630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855210" w:rsidRPr="009F2655" w:rsidRDefault="00FD509A" w:rsidP="00F630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2" w:type="dxa"/>
          </w:tcPr>
          <w:p w:rsidR="00855210" w:rsidRPr="009F2655" w:rsidRDefault="00855210" w:rsidP="00BD01A9">
            <w:pPr>
              <w:jc w:val="center"/>
              <w:rPr>
                <w:sz w:val="24"/>
              </w:rPr>
            </w:pPr>
            <w:r w:rsidRPr="009F2655">
              <w:rPr>
                <w:sz w:val="24"/>
              </w:rPr>
              <w:t>1</w:t>
            </w:r>
            <w:r w:rsidR="00BD01A9">
              <w:rPr>
                <w:sz w:val="24"/>
              </w:rPr>
              <w:t>6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9F2655">
            <w:pPr>
              <w:rPr>
                <w:sz w:val="24"/>
              </w:rPr>
            </w:pPr>
            <w:r w:rsidRPr="00F630A6">
              <w:rPr>
                <w:sz w:val="24"/>
              </w:rPr>
              <w:t xml:space="preserve">Тема </w:t>
            </w:r>
            <w:r w:rsidRPr="004E3DB5">
              <w:rPr>
                <w:sz w:val="24"/>
              </w:rPr>
              <w:t>4</w:t>
            </w:r>
            <w:r w:rsidRPr="00F630A6">
              <w:rPr>
                <w:sz w:val="24"/>
              </w:rPr>
              <w:t>.</w:t>
            </w:r>
            <w:r w:rsidR="009F2655">
              <w:rPr>
                <w:sz w:val="24"/>
              </w:rPr>
              <w:t>2</w:t>
            </w:r>
            <w:r w:rsidRPr="00F630A6">
              <w:rPr>
                <w:sz w:val="24"/>
              </w:rPr>
              <w:t xml:space="preserve">. </w:t>
            </w:r>
            <w:r w:rsidR="000A53DE" w:rsidRPr="000A53DE">
              <w:rPr>
                <w:sz w:val="24"/>
                <w:szCs w:val="24"/>
              </w:rPr>
              <w:t>Финансирование и кредитование инвестиционных проектов</w:t>
            </w:r>
          </w:p>
        </w:tc>
        <w:tc>
          <w:tcPr>
            <w:tcW w:w="1559" w:type="dxa"/>
          </w:tcPr>
          <w:p w:rsidR="00855210" w:rsidRPr="009F2655" w:rsidRDefault="000A53DE" w:rsidP="00F630A6">
            <w:pPr>
              <w:jc w:val="center"/>
              <w:rPr>
                <w:sz w:val="24"/>
              </w:rPr>
            </w:pPr>
            <w:r w:rsidRPr="009F2655"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855210" w:rsidRPr="009F2655" w:rsidRDefault="00855210" w:rsidP="00F630A6">
            <w:pPr>
              <w:jc w:val="center"/>
              <w:rPr>
                <w:sz w:val="24"/>
                <w:lang w:val="en-US"/>
              </w:rPr>
            </w:pPr>
            <w:r w:rsidRPr="009F2655">
              <w:rPr>
                <w:sz w:val="24"/>
                <w:lang w:val="en-US"/>
              </w:rPr>
              <w:t>2</w:t>
            </w:r>
          </w:p>
        </w:tc>
        <w:tc>
          <w:tcPr>
            <w:tcW w:w="1842" w:type="dxa"/>
          </w:tcPr>
          <w:p w:rsidR="00855210" w:rsidRPr="009F2655" w:rsidRDefault="000A53DE" w:rsidP="00F630A6">
            <w:pPr>
              <w:jc w:val="center"/>
              <w:rPr>
                <w:sz w:val="24"/>
              </w:rPr>
            </w:pPr>
            <w:r w:rsidRPr="009F2655">
              <w:rPr>
                <w:sz w:val="24"/>
              </w:rPr>
              <w:t>6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9F2655">
            <w:pPr>
              <w:rPr>
                <w:sz w:val="24"/>
              </w:rPr>
            </w:pPr>
            <w:r w:rsidRPr="00F630A6">
              <w:rPr>
                <w:sz w:val="24"/>
              </w:rPr>
              <w:t xml:space="preserve">Тема </w:t>
            </w:r>
            <w:r w:rsidRPr="004E3DB5">
              <w:rPr>
                <w:sz w:val="24"/>
              </w:rPr>
              <w:t>4</w:t>
            </w:r>
            <w:r w:rsidRPr="00F630A6">
              <w:rPr>
                <w:sz w:val="24"/>
              </w:rPr>
              <w:t>.</w:t>
            </w:r>
            <w:r w:rsidR="009F2655">
              <w:rPr>
                <w:sz w:val="24"/>
              </w:rPr>
              <w:t>3</w:t>
            </w:r>
            <w:r w:rsidRPr="00F630A6">
              <w:rPr>
                <w:sz w:val="24"/>
              </w:rPr>
              <w:t xml:space="preserve">. </w:t>
            </w:r>
            <w:r w:rsidRPr="008C7446">
              <w:rPr>
                <w:sz w:val="24"/>
                <w:szCs w:val="24"/>
              </w:rPr>
              <w:t>Проектно-сметная документация инвестиционного проекта</w:t>
            </w:r>
          </w:p>
        </w:tc>
        <w:tc>
          <w:tcPr>
            <w:tcW w:w="1559" w:type="dxa"/>
          </w:tcPr>
          <w:p w:rsidR="00855210" w:rsidRPr="00FD509A" w:rsidRDefault="00BD01A9" w:rsidP="004E3DB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855210" w:rsidRPr="00F630A6" w:rsidRDefault="00855210" w:rsidP="004E3DB5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</w:tcPr>
          <w:p w:rsidR="00855210" w:rsidRPr="00FD509A" w:rsidRDefault="00BD01A9" w:rsidP="004E3DB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855210" w:rsidRPr="00F630A6" w:rsidTr="00D640EB">
        <w:tc>
          <w:tcPr>
            <w:tcW w:w="4390" w:type="dxa"/>
          </w:tcPr>
          <w:p w:rsidR="00855210" w:rsidRPr="00F630A6" w:rsidRDefault="00855210" w:rsidP="00F630A6">
            <w:pPr>
              <w:jc w:val="right"/>
              <w:rPr>
                <w:b/>
                <w:sz w:val="24"/>
              </w:rPr>
            </w:pPr>
            <w:r w:rsidRPr="00F630A6">
              <w:rPr>
                <w:b/>
                <w:sz w:val="24"/>
              </w:rPr>
              <w:t>ВСЕГО</w:t>
            </w:r>
          </w:p>
        </w:tc>
        <w:tc>
          <w:tcPr>
            <w:tcW w:w="1559" w:type="dxa"/>
          </w:tcPr>
          <w:p w:rsidR="00855210" w:rsidRPr="00F630A6" w:rsidRDefault="00855210" w:rsidP="00F630A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48-</w:t>
            </w:r>
            <w:r w:rsidRPr="00F630A6">
              <w:rPr>
                <w:b/>
                <w:sz w:val="24"/>
              </w:rPr>
              <w:t>50</w:t>
            </w:r>
            <w:r w:rsidR="005278C7">
              <w:rPr>
                <w:b/>
                <w:sz w:val="24"/>
              </w:rPr>
              <w:t>*</w:t>
            </w:r>
          </w:p>
        </w:tc>
        <w:tc>
          <w:tcPr>
            <w:tcW w:w="1843" w:type="dxa"/>
          </w:tcPr>
          <w:p w:rsidR="00855210" w:rsidRPr="005278C7" w:rsidRDefault="00855210" w:rsidP="00F630A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32-</w:t>
            </w:r>
            <w:r>
              <w:rPr>
                <w:b/>
                <w:sz w:val="24"/>
                <w:lang w:val="en-US"/>
              </w:rPr>
              <w:t>34</w:t>
            </w:r>
            <w:r w:rsidR="005278C7">
              <w:rPr>
                <w:b/>
                <w:sz w:val="24"/>
              </w:rPr>
              <w:t>*</w:t>
            </w:r>
          </w:p>
        </w:tc>
        <w:tc>
          <w:tcPr>
            <w:tcW w:w="1842" w:type="dxa"/>
          </w:tcPr>
          <w:p w:rsidR="00855210" w:rsidRPr="00855210" w:rsidRDefault="00855210" w:rsidP="004E3DB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80-</w:t>
            </w:r>
            <w:r w:rsidRPr="00F630A6">
              <w:rPr>
                <w:b/>
                <w:sz w:val="24"/>
              </w:rPr>
              <w:t>8</w:t>
            </w:r>
            <w:r>
              <w:rPr>
                <w:b/>
                <w:sz w:val="24"/>
                <w:lang w:val="en-US"/>
              </w:rPr>
              <w:t>4</w:t>
            </w:r>
            <w:r>
              <w:rPr>
                <w:b/>
                <w:sz w:val="24"/>
              </w:rPr>
              <w:t>*</w:t>
            </w:r>
          </w:p>
        </w:tc>
      </w:tr>
      <w:tr w:rsidR="00FD509A" w:rsidRPr="00FD509A" w:rsidTr="00D640EB">
        <w:trPr>
          <w:trHeight w:val="451"/>
        </w:trPr>
        <w:tc>
          <w:tcPr>
            <w:tcW w:w="9634" w:type="dxa"/>
            <w:gridSpan w:val="4"/>
          </w:tcPr>
          <w:p w:rsidR="00FD509A" w:rsidRPr="00FD509A" w:rsidRDefault="00FD509A" w:rsidP="00FD509A">
            <w:pPr>
              <w:spacing w:before="120"/>
              <w:rPr>
                <w:sz w:val="24"/>
              </w:rPr>
            </w:pPr>
            <w:r w:rsidRPr="00FD509A">
              <w:rPr>
                <w:sz w:val="24"/>
              </w:rPr>
              <w:t xml:space="preserve">* </w:t>
            </w:r>
            <w:r w:rsidRPr="00FD509A">
              <w:rPr>
                <w:sz w:val="22"/>
              </w:rPr>
              <w:t>для специальности 1-27 02 01 «Транспортная логистика (по направлениям)»</w:t>
            </w:r>
          </w:p>
        </w:tc>
      </w:tr>
    </w:tbl>
    <w:p w:rsidR="00F630A6" w:rsidRPr="00F630A6" w:rsidRDefault="00F630A6" w:rsidP="00F630A6">
      <w:pPr>
        <w:ind w:firstLine="720"/>
        <w:jc w:val="both"/>
        <w:rPr>
          <w:sz w:val="28"/>
        </w:rPr>
      </w:pPr>
    </w:p>
    <w:p w:rsidR="00F630A6" w:rsidRDefault="00F630A6">
      <w:pPr>
        <w:rPr>
          <w:sz w:val="28"/>
          <w:szCs w:val="28"/>
        </w:rPr>
      </w:pPr>
    </w:p>
    <w:p w:rsidR="0031380C" w:rsidRDefault="0031380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07080" w:rsidRDefault="00F07080" w:rsidP="00F07080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СОДЕРЖАНИЕ учебного материала</w:t>
      </w:r>
    </w:p>
    <w:p w:rsidR="00F07080" w:rsidRDefault="00F07080" w:rsidP="00F07080">
      <w:pPr>
        <w:jc w:val="center"/>
        <w:rPr>
          <w:b/>
          <w:caps/>
          <w:sz w:val="28"/>
        </w:rPr>
      </w:pPr>
    </w:p>
    <w:p w:rsidR="00F07080" w:rsidRDefault="00F07080" w:rsidP="00F07080">
      <w:pPr>
        <w:jc w:val="center"/>
        <w:rPr>
          <w:b/>
          <w:sz w:val="28"/>
        </w:rPr>
      </w:pPr>
      <w:r>
        <w:rPr>
          <w:b/>
          <w:sz w:val="28"/>
        </w:rPr>
        <w:t>Введение</w:t>
      </w:r>
    </w:p>
    <w:p w:rsidR="00F07080" w:rsidRPr="00447383" w:rsidRDefault="00F07080" w:rsidP="00F07080">
      <w:pPr>
        <w:ind w:firstLine="709"/>
        <w:jc w:val="both"/>
        <w:rPr>
          <w:caps/>
          <w:sz w:val="28"/>
        </w:rPr>
      </w:pPr>
      <w:r w:rsidRPr="00447383">
        <w:rPr>
          <w:sz w:val="28"/>
        </w:rPr>
        <w:t>Инвестиционное проектирование как сфера экономической деятельности. Место дисциплины в системе экономических наук. Цель изучения дисциплины. Объект, предмет и задачи дисциплины. Основные методы изучения.</w:t>
      </w:r>
    </w:p>
    <w:p w:rsidR="00F07080" w:rsidRDefault="00F07080" w:rsidP="00F07080">
      <w:pPr>
        <w:jc w:val="center"/>
        <w:rPr>
          <w:b/>
          <w:caps/>
          <w:sz w:val="28"/>
        </w:rPr>
      </w:pPr>
    </w:p>
    <w:p w:rsidR="00F07080" w:rsidRPr="00AC6A9A" w:rsidRDefault="00F07080" w:rsidP="00F07080">
      <w:pPr>
        <w:jc w:val="center"/>
        <w:rPr>
          <w:b/>
          <w:sz w:val="28"/>
          <w:szCs w:val="28"/>
        </w:rPr>
      </w:pPr>
      <w:r w:rsidRPr="00AC6A9A">
        <w:rPr>
          <w:b/>
          <w:sz w:val="28"/>
          <w:szCs w:val="28"/>
        </w:rPr>
        <w:t xml:space="preserve">РАЗДЕЛ </w:t>
      </w:r>
      <w:r w:rsidRPr="00AC6A9A">
        <w:rPr>
          <w:b/>
          <w:sz w:val="28"/>
          <w:szCs w:val="28"/>
          <w:lang w:val="en-US"/>
        </w:rPr>
        <w:t>I</w:t>
      </w:r>
      <w:r w:rsidRPr="00AC6A9A">
        <w:rPr>
          <w:b/>
          <w:sz w:val="28"/>
          <w:szCs w:val="28"/>
        </w:rPr>
        <w:t>. ОСНОВЫ ИНВЕСТИЦИОННОГО ПРОЕКТИРОВАНИЯ</w:t>
      </w:r>
    </w:p>
    <w:p w:rsidR="00F07080" w:rsidRDefault="00F07080" w:rsidP="00F07080">
      <w:pPr>
        <w:pStyle w:val="3"/>
        <w:rPr>
          <w:sz w:val="28"/>
          <w:szCs w:val="28"/>
        </w:rPr>
      </w:pPr>
    </w:p>
    <w:p w:rsidR="00F07080" w:rsidRPr="009E0B10" w:rsidRDefault="00F07080" w:rsidP="00F07080">
      <w:pPr>
        <w:pStyle w:val="3"/>
        <w:rPr>
          <w:b w:val="0"/>
          <w:i/>
          <w:sz w:val="28"/>
          <w:szCs w:val="28"/>
        </w:rPr>
      </w:pPr>
      <w:r w:rsidRPr="009E0B10">
        <w:rPr>
          <w:sz w:val="28"/>
          <w:szCs w:val="28"/>
        </w:rPr>
        <w:t>Тема 1.</w:t>
      </w:r>
      <w:r>
        <w:rPr>
          <w:sz w:val="28"/>
          <w:szCs w:val="28"/>
        </w:rPr>
        <w:t>1.</w:t>
      </w:r>
      <w:r w:rsidRPr="009E0B10">
        <w:rPr>
          <w:sz w:val="28"/>
          <w:szCs w:val="28"/>
        </w:rPr>
        <w:t xml:space="preserve"> </w:t>
      </w:r>
      <w:r w:rsidRPr="00CB20CF">
        <w:rPr>
          <w:sz w:val="28"/>
          <w:szCs w:val="28"/>
        </w:rPr>
        <w:t>Инвестиции и инвестиционная деятельность</w:t>
      </w:r>
    </w:p>
    <w:p w:rsidR="00F07080" w:rsidRPr="00D640EB" w:rsidRDefault="009429ED" w:rsidP="00F07080">
      <w:pPr>
        <w:ind w:firstLine="709"/>
        <w:jc w:val="both"/>
        <w:rPr>
          <w:sz w:val="28"/>
        </w:rPr>
      </w:pPr>
      <w:r w:rsidRPr="00D640EB">
        <w:rPr>
          <w:sz w:val="28"/>
        </w:rPr>
        <w:t>Инвестиции, их к</w:t>
      </w:r>
      <w:r w:rsidR="00F07080" w:rsidRPr="00D640EB">
        <w:rPr>
          <w:sz w:val="28"/>
        </w:rPr>
        <w:t>лассификация и структура. Источники финансирования инвестиций. Понятие инвестиционной деятельности. Инвестиционная политика, ее сущность и роль в современных условиях. Стратегический подход к реализации инвестиционной деятельности. Инвестиционный рынок: общие положения, структура. Участники инвестиционного рынка.</w:t>
      </w:r>
    </w:p>
    <w:p w:rsidR="009429ED" w:rsidRPr="00D640EB" w:rsidRDefault="009429ED" w:rsidP="00F07080">
      <w:pPr>
        <w:ind w:firstLine="709"/>
        <w:jc w:val="both"/>
        <w:rPr>
          <w:sz w:val="28"/>
        </w:rPr>
      </w:pPr>
      <w:r w:rsidRPr="00D640EB">
        <w:rPr>
          <w:sz w:val="28"/>
        </w:rPr>
        <w:t>Нормативно-правовая база инвестиционного проектирования.</w:t>
      </w:r>
    </w:p>
    <w:p w:rsidR="009F2655" w:rsidRPr="00E420CC" w:rsidRDefault="009F2655" w:rsidP="009F2655">
      <w:pPr>
        <w:ind w:firstLine="709"/>
        <w:jc w:val="both"/>
        <w:rPr>
          <w:sz w:val="28"/>
        </w:rPr>
      </w:pPr>
      <w:r w:rsidRPr="00D640EB">
        <w:rPr>
          <w:sz w:val="28"/>
        </w:rPr>
        <w:t>Понятие об инвестиционных проектах и их классификация. Содержание инвестиционного проекта. Жизненный цикл инвестиционного проекта, его структура. Виды и последовательность проведения работ при организации инвестиционного проектирования. Предпроектная (предынвестиционная) стадия жизненного цикла инвестиционного проекта. Проведение исследования возможностей</w:t>
      </w:r>
      <w:r w:rsidR="008A2174" w:rsidRPr="008A2174">
        <w:t xml:space="preserve"> </w:t>
      </w:r>
      <w:r w:rsidR="008A2174" w:rsidRPr="008A2174">
        <w:rPr>
          <w:sz w:val="28"/>
        </w:rPr>
        <w:t>реализации инвестиционного проекта</w:t>
      </w:r>
      <w:r w:rsidRPr="00D640EB">
        <w:rPr>
          <w:sz w:val="28"/>
        </w:rPr>
        <w:t>. Разработка концепции проекта.</w:t>
      </w:r>
    </w:p>
    <w:p w:rsidR="00F07080" w:rsidRDefault="00F07080" w:rsidP="00F07080">
      <w:pPr>
        <w:pStyle w:val="3"/>
        <w:ind w:firstLine="567"/>
        <w:rPr>
          <w:sz w:val="28"/>
          <w:szCs w:val="28"/>
        </w:rPr>
      </w:pPr>
    </w:p>
    <w:p w:rsidR="009F2655" w:rsidRPr="009E0B10" w:rsidRDefault="00F07080" w:rsidP="009F2655">
      <w:pPr>
        <w:pStyle w:val="3"/>
        <w:rPr>
          <w:sz w:val="28"/>
          <w:szCs w:val="28"/>
        </w:rPr>
      </w:pPr>
      <w:r w:rsidRPr="009E0B10">
        <w:rPr>
          <w:sz w:val="28"/>
          <w:szCs w:val="28"/>
        </w:rPr>
        <w:t xml:space="preserve">Тема </w:t>
      </w:r>
      <w:r>
        <w:rPr>
          <w:sz w:val="28"/>
          <w:szCs w:val="28"/>
        </w:rPr>
        <w:t>1.</w:t>
      </w:r>
      <w:r w:rsidRPr="009E0B10">
        <w:rPr>
          <w:sz w:val="28"/>
          <w:szCs w:val="28"/>
        </w:rPr>
        <w:t xml:space="preserve">2. </w:t>
      </w:r>
      <w:r w:rsidR="009F2655" w:rsidRPr="00E8756E">
        <w:rPr>
          <w:rFonts w:eastAsia="Calibri"/>
          <w:color w:val="000000"/>
          <w:sz w:val="28"/>
          <w:szCs w:val="28"/>
          <w:lang w:eastAsia="en-US"/>
        </w:rPr>
        <w:t>Государственное регулирование инвестиционной деятельности в Республике Беларусь</w:t>
      </w:r>
      <w:r w:rsidR="009F2655" w:rsidRPr="009E0B10">
        <w:rPr>
          <w:sz w:val="28"/>
          <w:szCs w:val="28"/>
        </w:rPr>
        <w:t xml:space="preserve"> </w:t>
      </w:r>
    </w:p>
    <w:p w:rsidR="00480969" w:rsidRDefault="009F2655" w:rsidP="009F2655">
      <w:pPr>
        <w:tabs>
          <w:tab w:val="left" w:pos="142"/>
        </w:tabs>
        <w:ind w:firstLine="709"/>
        <w:jc w:val="both"/>
        <w:rPr>
          <w:sz w:val="28"/>
        </w:rPr>
      </w:pPr>
      <w:r w:rsidRPr="00E8756E">
        <w:rPr>
          <w:sz w:val="28"/>
        </w:rPr>
        <w:t xml:space="preserve">Формы государственного регулирования инвестиционной деятельности. Правовое обеспечение инвестиционной деятельности в Республике Беларусь. </w:t>
      </w:r>
    </w:p>
    <w:p w:rsidR="00480969" w:rsidRDefault="009F2655" w:rsidP="009F2655">
      <w:pPr>
        <w:tabs>
          <w:tab w:val="left" w:pos="142"/>
        </w:tabs>
        <w:ind w:firstLine="709"/>
        <w:jc w:val="both"/>
        <w:rPr>
          <w:sz w:val="28"/>
        </w:rPr>
      </w:pPr>
      <w:r w:rsidRPr="00E8756E">
        <w:rPr>
          <w:sz w:val="28"/>
        </w:rPr>
        <w:t>Инвестиционная политика Беларуси. Механизмы реализации инвестиционной политики для национальных инвестиций</w:t>
      </w:r>
      <w:r>
        <w:rPr>
          <w:sz w:val="28"/>
        </w:rPr>
        <w:t xml:space="preserve">. </w:t>
      </w:r>
      <w:r w:rsidRPr="00861539">
        <w:rPr>
          <w:sz w:val="28"/>
        </w:rPr>
        <w:t xml:space="preserve">Формы привлечения и государственного регулирования иностранных инвестиций. </w:t>
      </w:r>
      <w:r w:rsidR="00480969" w:rsidRPr="00861539">
        <w:rPr>
          <w:sz w:val="28"/>
        </w:rPr>
        <w:t>Понятие инвестиционного климата и его оценка.</w:t>
      </w:r>
      <w:r w:rsidR="00480969">
        <w:rPr>
          <w:sz w:val="28"/>
        </w:rPr>
        <w:t xml:space="preserve"> </w:t>
      </w:r>
      <w:r w:rsidRPr="00861539">
        <w:rPr>
          <w:sz w:val="28"/>
        </w:rPr>
        <w:t>Особенности осуществления инвестиционной деятельности на основе концессий.</w:t>
      </w:r>
      <w:r>
        <w:rPr>
          <w:sz w:val="28"/>
        </w:rPr>
        <w:t xml:space="preserve"> </w:t>
      </w:r>
    </w:p>
    <w:p w:rsidR="00F07080" w:rsidRDefault="00F07080" w:rsidP="00F07080">
      <w:pPr>
        <w:ind w:firstLine="567"/>
        <w:jc w:val="both"/>
        <w:rPr>
          <w:sz w:val="28"/>
        </w:rPr>
      </w:pPr>
    </w:p>
    <w:p w:rsidR="00F07080" w:rsidRPr="00AC6A9A" w:rsidRDefault="00F07080" w:rsidP="00F07080">
      <w:pPr>
        <w:pStyle w:val="3"/>
        <w:rPr>
          <w:sz w:val="28"/>
          <w:szCs w:val="28"/>
        </w:rPr>
      </w:pPr>
      <w:r w:rsidRPr="00AC6A9A">
        <w:rPr>
          <w:sz w:val="28"/>
          <w:szCs w:val="28"/>
        </w:rPr>
        <w:t xml:space="preserve">Раздел </w:t>
      </w:r>
      <w:r w:rsidRPr="00AC6A9A">
        <w:rPr>
          <w:sz w:val="28"/>
          <w:szCs w:val="28"/>
          <w:lang w:val="en-US"/>
        </w:rPr>
        <w:t>II</w:t>
      </w:r>
      <w:r w:rsidRPr="00AC6A9A">
        <w:rPr>
          <w:sz w:val="28"/>
          <w:szCs w:val="28"/>
        </w:rPr>
        <w:t>. МЕТОДОЛОГИЯ ОЦЕНКИ ЭФФЕКТИВНОСТИ ИНВЕСТИЦИОННЫХ ПРОЕКТОВ</w:t>
      </w:r>
    </w:p>
    <w:p w:rsidR="00F07080" w:rsidRDefault="00F07080" w:rsidP="00F07080">
      <w:pPr>
        <w:pStyle w:val="3"/>
        <w:rPr>
          <w:sz w:val="28"/>
          <w:szCs w:val="28"/>
        </w:rPr>
      </w:pPr>
    </w:p>
    <w:p w:rsidR="00F07080" w:rsidRDefault="00F07080" w:rsidP="00F07080">
      <w:pPr>
        <w:pStyle w:val="3"/>
        <w:rPr>
          <w:sz w:val="28"/>
          <w:szCs w:val="28"/>
        </w:rPr>
      </w:pPr>
      <w:r w:rsidRPr="009E0B10">
        <w:rPr>
          <w:sz w:val="28"/>
          <w:szCs w:val="28"/>
        </w:rPr>
        <w:t xml:space="preserve">Тема </w:t>
      </w:r>
      <w:r>
        <w:rPr>
          <w:sz w:val="28"/>
          <w:szCs w:val="28"/>
        </w:rPr>
        <w:t>2.1</w:t>
      </w:r>
      <w:r w:rsidRPr="009E0B10">
        <w:rPr>
          <w:sz w:val="28"/>
          <w:szCs w:val="28"/>
        </w:rPr>
        <w:t xml:space="preserve">. </w:t>
      </w:r>
      <w:r w:rsidRPr="00E420CC">
        <w:rPr>
          <w:sz w:val="28"/>
          <w:szCs w:val="28"/>
        </w:rPr>
        <w:t>Методологические основы оценки эффективности инвестиционных проектов</w:t>
      </w:r>
    </w:p>
    <w:p w:rsidR="00F07080" w:rsidRDefault="00F07080" w:rsidP="00F07080">
      <w:pPr>
        <w:pStyle w:val="3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420CC">
        <w:rPr>
          <w:rFonts w:eastAsia="Calibri"/>
          <w:b w:val="0"/>
          <w:color w:val="000000"/>
          <w:sz w:val="28"/>
          <w:szCs w:val="28"/>
          <w:lang w:eastAsia="en-US"/>
        </w:rPr>
        <w:t xml:space="preserve">Финансовая модель инвестиционного </w:t>
      </w:r>
      <w:r w:rsidRPr="00822507">
        <w:rPr>
          <w:rFonts w:eastAsia="Calibri"/>
          <w:b w:val="0"/>
          <w:color w:val="000000"/>
          <w:sz w:val="28"/>
          <w:szCs w:val="28"/>
          <w:lang w:eastAsia="en-US"/>
        </w:rPr>
        <w:t>решения и ее структура. Категории инвестиционных</w:t>
      </w:r>
      <w:r w:rsidRPr="00E420CC">
        <w:rPr>
          <w:rFonts w:eastAsia="Calibri"/>
          <w:b w:val="0"/>
          <w:color w:val="000000"/>
          <w:sz w:val="28"/>
          <w:szCs w:val="28"/>
          <w:lang w:eastAsia="en-US"/>
        </w:rPr>
        <w:t xml:space="preserve"> активов и модели их оценки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F07080" w:rsidRDefault="00F07080" w:rsidP="00F07080">
      <w:pPr>
        <w:pStyle w:val="3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420CC">
        <w:rPr>
          <w:rFonts w:eastAsia="Calibri"/>
          <w:b w:val="0"/>
          <w:color w:val="000000"/>
          <w:sz w:val="28"/>
          <w:szCs w:val="28"/>
          <w:lang w:eastAsia="en-US"/>
        </w:rPr>
        <w:t>Сущность и принципы определения экономической эффективности инвестиционных проектов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</w:p>
    <w:p w:rsidR="00F07080" w:rsidRPr="00822507" w:rsidRDefault="00F07080" w:rsidP="00F07080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E420CC">
        <w:rPr>
          <w:rFonts w:eastAsia="Calibri"/>
          <w:b w:val="0"/>
          <w:color w:val="000000"/>
          <w:sz w:val="28"/>
          <w:szCs w:val="28"/>
          <w:lang w:eastAsia="en-US"/>
        </w:rPr>
        <w:lastRenderedPageBreak/>
        <w:t>Денежные потоки инвестиционного проекта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E420CC">
        <w:rPr>
          <w:rFonts w:eastAsia="Calibri"/>
          <w:b w:val="0"/>
          <w:color w:val="000000"/>
          <w:sz w:val="28"/>
          <w:szCs w:val="28"/>
          <w:lang w:eastAsia="en-US"/>
        </w:rPr>
        <w:t>Виды денежных потоков инвестиционного проекта.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822507">
        <w:rPr>
          <w:rFonts w:eastAsia="Calibri"/>
          <w:b w:val="0"/>
          <w:color w:val="000000"/>
          <w:sz w:val="28"/>
          <w:szCs w:val="28"/>
          <w:lang w:eastAsia="en-US"/>
        </w:rPr>
        <w:t xml:space="preserve">Анализ проектов, не имеющих отдельного коммерческого результата. </w:t>
      </w:r>
    </w:p>
    <w:p w:rsidR="00F07080" w:rsidRDefault="00F07080" w:rsidP="00F07080">
      <w:pPr>
        <w:pStyle w:val="3"/>
        <w:jc w:val="left"/>
        <w:rPr>
          <w:sz w:val="28"/>
          <w:szCs w:val="28"/>
        </w:rPr>
      </w:pPr>
    </w:p>
    <w:p w:rsidR="00F07080" w:rsidRPr="009E0B10" w:rsidRDefault="00F07080" w:rsidP="00F07080">
      <w:pPr>
        <w:pStyle w:val="3"/>
        <w:rPr>
          <w:sz w:val="28"/>
          <w:szCs w:val="28"/>
        </w:rPr>
      </w:pPr>
      <w:r w:rsidRPr="009E0B10">
        <w:rPr>
          <w:sz w:val="28"/>
          <w:szCs w:val="28"/>
        </w:rPr>
        <w:t xml:space="preserve">Тема </w:t>
      </w:r>
      <w:r>
        <w:rPr>
          <w:sz w:val="28"/>
          <w:szCs w:val="28"/>
        </w:rPr>
        <w:t>2.2</w:t>
      </w:r>
      <w:r w:rsidRPr="009E0B10">
        <w:rPr>
          <w:sz w:val="28"/>
          <w:szCs w:val="28"/>
        </w:rPr>
        <w:t xml:space="preserve">. </w:t>
      </w:r>
      <w:r w:rsidRPr="00E420CC">
        <w:rPr>
          <w:sz w:val="28"/>
          <w:szCs w:val="28"/>
        </w:rPr>
        <w:t>Учет инфляции в инвестиционном проектировании</w:t>
      </w:r>
    </w:p>
    <w:p w:rsidR="00F07080" w:rsidRPr="004E166E" w:rsidRDefault="00F07080" w:rsidP="00F07080">
      <w:pPr>
        <w:ind w:left="23" w:firstLine="686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420CC">
        <w:rPr>
          <w:rFonts w:eastAsia="Calibri"/>
          <w:color w:val="000000"/>
          <w:sz w:val="28"/>
          <w:szCs w:val="28"/>
          <w:lang w:eastAsia="en-US"/>
        </w:rPr>
        <w:t>Сущность и измерители инфляции. Номинальные и реальные процентные ставки. Учет инфляции при инвестиционном анализе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 w:rsidRPr="004E166E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F07080" w:rsidRPr="00E420CC" w:rsidRDefault="00F07080" w:rsidP="00F07080">
      <w:pPr>
        <w:pStyle w:val="3"/>
        <w:ind w:firstLine="567"/>
        <w:jc w:val="both"/>
        <w:rPr>
          <w:b w:val="0"/>
          <w:sz w:val="28"/>
          <w:szCs w:val="28"/>
        </w:rPr>
      </w:pPr>
    </w:p>
    <w:p w:rsidR="00F07080" w:rsidRPr="009E0B10" w:rsidRDefault="00F07080" w:rsidP="00F07080">
      <w:pPr>
        <w:pStyle w:val="3"/>
        <w:rPr>
          <w:sz w:val="28"/>
          <w:szCs w:val="28"/>
        </w:rPr>
      </w:pPr>
      <w:r w:rsidRPr="009E0B10">
        <w:rPr>
          <w:sz w:val="28"/>
          <w:szCs w:val="28"/>
        </w:rPr>
        <w:t xml:space="preserve">Тема </w:t>
      </w:r>
      <w:r>
        <w:rPr>
          <w:sz w:val="28"/>
          <w:szCs w:val="28"/>
        </w:rPr>
        <w:t>2.3</w:t>
      </w:r>
      <w:r w:rsidRPr="009E0B10">
        <w:rPr>
          <w:sz w:val="28"/>
          <w:szCs w:val="28"/>
        </w:rPr>
        <w:t xml:space="preserve">. </w:t>
      </w:r>
      <w:r w:rsidRPr="00E420CC">
        <w:rPr>
          <w:sz w:val="28"/>
          <w:szCs w:val="28"/>
        </w:rPr>
        <w:t>Методы оценки эффективности инвестиционных проектов</w:t>
      </w:r>
    </w:p>
    <w:p w:rsidR="00F07080" w:rsidRDefault="00F07080" w:rsidP="00F07080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10110">
        <w:rPr>
          <w:rFonts w:eastAsia="Calibri"/>
          <w:color w:val="000000"/>
          <w:sz w:val="28"/>
          <w:szCs w:val="28"/>
          <w:lang w:eastAsia="en-US"/>
        </w:rPr>
        <w:t>Этапы обоснования инвест</w:t>
      </w:r>
      <w:r>
        <w:rPr>
          <w:rFonts w:eastAsia="Calibri"/>
          <w:color w:val="000000"/>
          <w:sz w:val="28"/>
          <w:szCs w:val="28"/>
          <w:lang w:eastAsia="en-US"/>
        </w:rPr>
        <w:t xml:space="preserve">иционного решения. </w:t>
      </w:r>
      <w:r w:rsidRPr="00EA1CA1">
        <w:rPr>
          <w:rFonts w:eastAsia="Calibri"/>
          <w:color w:val="000000"/>
          <w:sz w:val="28"/>
          <w:szCs w:val="28"/>
          <w:lang w:eastAsia="en-US"/>
        </w:rPr>
        <w:t xml:space="preserve">Классификация </w:t>
      </w:r>
      <w:r>
        <w:rPr>
          <w:rFonts w:eastAsia="Calibri"/>
          <w:color w:val="000000"/>
          <w:sz w:val="28"/>
          <w:szCs w:val="28"/>
          <w:lang w:eastAsia="en-US"/>
        </w:rPr>
        <w:t>методов</w:t>
      </w:r>
      <w:r w:rsidRPr="00EA1CA1">
        <w:rPr>
          <w:rFonts w:eastAsia="Calibri"/>
          <w:color w:val="000000"/>
          <w:sz w:val="28"/>
          <w:szCs w:val="28"/>
          <w:lang w:eastAsia="en-US"/>
        </w:rPr>
        <w:t xml:space="preserve"> оценки инвестиционного проекта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F07080" w:rsidRDefault="00F07080" w:rsidP="00F07080">
      <w:pPr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EA1CA1">
        <w:rPr>
          <w:rFonts w:eastAsia="Calibri"/>
          <w:color w:val="000000"/>
          <w:sz w:val="28"/>
          <w:szCs w:val="28"/>
          <w:lang w:eastAsia="en-US"/>
        </w:rPr>
        <w:t>Статические методы оценки инвестиций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 w:rsidRPr="00EA1CA1">
        <w:rPr>
          <w:rFonts w:eastAsia="Calibri"/>
          <w:color w:val="000000"/>
          <w:sz w:val="28"/>
          <w:szCs w:val="28"/>
          <w:lang w:eastAsia="en-US"/>
        </w:rPr>
        <w:t xml:space="preserve"> Критерии эффективности инвестиционных проектов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bCs/>
          <w:color w:val="000000"/>
          <w:sz w:val="28"/>
          <w:szCs w:val="28"/>
          <w:lang w:eastAsia="en-US"/>
        </w:rPr>
        <w:t>(статические)</w:t>
      </w:r>
      <w:r w:rsidRPr="00FA25B0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EA1CA1">
        <w:rPr>
          <w:rFonts w:eastAsia="Calibri"/>
          <w:color w:val="000000"/>
          <w:sz w:val="28"/>
          <w:szCs w:val="28"/>
          <w:lang w:eastAsia="en-US"/>
        </w:rPr>
        <w:t>и методика их</w:t>
      </w:r>
      <w:r w:rsidRPr="00EA1CA1">
        <w:rPr>
          <w:rFonts w:eastAsia="Calibri"/>
          <w:bCs/>
          <w:color w:val="000000"/>
          <w:sz w:val="28"/>
          <w:szCs w:val="28"/>
          <w:lang w:eastAsia="en-US"/>
        </w:rPr>
        <w:t xml:space="preserve"> расчета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. </w:t>
      </w:r>
    </w:p>
    <w:p w:rsidR="00F07080" w:rsidRDefault="00F07080" w:rsidP="00F07080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A1CA1">
        <w:rPr>
          <w:rFonts w:eastAsia="Calibri"/>
          <w:color w:val="000000"/>
          <w:sz w:val="28"/>
          <w:szCs w:val="28"/>
          <w:lang w:eastAsia="en-US"/>
        </w:rPr>
        <w:t>Методы оценки инвестиций, основанные на дисконтировании денежных потоков (динамические)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EA1CA1">
        <w:rPr>
          <w:rFonts w:eastAsia="Calibri"/>
          <w:color w:val="000000"/>
          <w:sz w:val="28"/>
          <w:szCs w:val="28"/>
          <w:lang w:eastAsia="en-US"/>
        </w:rPr>
        <w:t>Критерии эффективности инвестиционных проектов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bCs/>
          <w:color w:val="000000"/>
          <w:sz w:val="28"/>
          <w:szCs w:val="28"/>
          <w:lang w:eastAsia="en-US"/>
        </w:rPr>
        <w:t>(динамические)</w:t>
      </w:r>
      <w:r w:rsidRPr="00FA25B0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EA1CA1">
        <w:rPr>
          <w:rFonts w:eastAsia="Calibri"/>
          <w:color w:val="000000"/>
          <w:sz w:val="28"/>
          <w:szCs w:val="28"/>
          <w:lang w:eastAsia="en-US"/>
        </w:rPr>
        <w:t>и методика их</w:t>
      </w:r>
      <w:r w:rsidRPr="00EA1CA1">
        <w:rPr>
          <w:rFonts w:eastAsia="Calibri"/>
          <w:bCs/>
          <w:color w:val="000000"/>
          <w:sz w:val="28"/>
          <w:szCs w:val="28"/>
          <w:lang w:eastAsia="en-US"/>
        </w:rPr>
        <w:t xml:space="preserve"> расчета</w:t>
      </w:r>
      <w:r w:rsidRPr="0067111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154C">
        <w:rPr>
          <w:rFonts w:eastAsia="Calibri"/>
          <w:color w:val="000000"/>
          <w:sz w:val="28"/>
          <w:szCs w:val="28"/>
          <w:lang w:eastAsia="en-US"/>
        </w:rPr>
        <w:t>Взаимосвязь и графическая интерпретация показателей эффективности проекта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F07080" w:rsidRDefault="00F07080" w:rsidP="00F07080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420CC">
        <w:rPr>
          <w:rFonts w:eastAsia="Calibri"/>
          <w:color w:val="000000"/>
          <w:sz w:val="28"/>
          <w:szCs w:val="28"/>
          <w:lang w:eastAsia="en-US"/>
        </w:rPr>
        <w:t>Сравнительная эффективность проектов с различными сроками службы основных средств. Сравнение экономической эффективности проектов с разными сроками жизни и масштабами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</w:p>
    <w:p w:rsidR="00F07080" w:rsidRDefault="00F07080" w:rsidP="00F07080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420CC">
        <w:rPr>
          <w:sz w:val="28"/>
        </w:rPr>
        <w:t xml:space="preserve">Оценка влияния </w:t>
      </w:r>
      <w:r>
        <w:rPr>
          <w:sz w:val="28"/>
        </w:rPr>
        <w:t xml:space="preserve">реализации </w:t>
      </w:r>
      <w:r w:rsidRPr="00E420CC">
        <w:rPr>
          <w:sz w:val="28"/>
        </w:rPr>
        <w:t>инвестиционного проекта на показатели эффективности действующего предприятия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</w:p>
    <w:p w:rsidR="00F07080" w:rsidRDefault="00F07080" w:rsidP="00F07080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F07080" w:rsidRPr="00710110" w:rsidRDefault="00F07080" w:rsidP="00F07080">
      <w:pPr>
        <w:ind w:firstLine="709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710110">
        <w:rPr>
          <w:rFonts w:eastAsia="Calibri"/>
          <w:b/>
          <w:sz w:val="28"/>
          <w:szCs w:val="28"/>
          <w:lang w:eastAsia="en-US"/>
        </w:rPr>
        <w:t>Тема 2.</w:t>
      </w:r>
      <w:r>
        <w:rPr>
          <w:rFonts w:eastAsia="Calibri"/>
          <w:b/>
          <w:sz w:val="28"/>
          <w:szCs w:val="28"/>
          <w:lang w:eastAsia="en-US"/>
        </w:rPr>
        <w:t>4</w:t>
      </w:r>
      <w:r w:rsidRPr="00710110">
        <w:rPr>
          <w:rFonts w:eastAsia="Calibri"/>
          <w:b/>
          <w:sz w:val="28"/>
          <w:szCs w:val="28"/>
          <w:lang w:eastAsia="en-US"/>
        </w:rPr>
        <w:t xml:space="preserve">. </w:t>
      </w:r>
      <w:r>
        <w:rPr>
          <w:rFonts w:eastAsia="Calibri"/>
          <w:b/>
          <w:sz w:val="28"/>
          <w:szCs w:val="28"/>
          <w:lang w:eastAsia="en-US"/>
        </w:rPr>
        <w:t>Д</w:t>
      </w:r>
      <w:r w:rsidRPr="00710110">
        <w:rPr>
          <w:rFonts w:eastAsia="Calibri"/>
          <w:b/>
          <w:sz w:val="28"/>
          <w:szCs w:val="28"/>
          <w:lang w:eastAsia="en-US"/>
        </w:rPr>
        <w:t>оходност</w:t>
      </w:r>
      <w:r>
        <w:rPr>
          <w:rFonts w:eastAsia="Calibri"/>
          <w:b/>
          <w:sz w:val="28"/>
          <w:szCs w:val="28"/>
          <w:lang w:eastAsia="en-US"/>
        </w:rPr>
        <w:t>ь</w:t>
      </w:r>
      <w:r w:rsidRPr="00710110">
        <w:rPr>
          <w:rFonts w:eastAsia="Calibri"/>
          <w:b/>
          <w:sz w:val="28"/>
          <w:szCs w:val="28"/>
          <w:lang w:eastAsia="en-US"/>
        </w:rPr>
        <w:t xml:space="preserve"> инвестиций. </w:t>
      </w:r>
      <w:r>
        <w:rPr>
          <w:rFonts w:eastAsia="Calibri"/>
          <w:b/>
          <w:sz w:val="28"/>
          <w:szCs w:val="28"/>
          <w:lang w:eastAsia="en-US"/>
        </w:rPr>
        <w:t>Определение</w:t>
      </w:r>
      <w:r w:rsidRPr="00710110">
        <w:rPr>
          <w:rFonts w:eastAsia="Calibri"/>
          <w:b/>
          <w:sz w:val="28"/>
          <w:szCs w:val="28"/>
          <w:lang w:eastAsia="en-US"/>
        </w:rPr>
        <w:t xml:space="preserve"> ставки дисконта</w:t>
      </w:r>
    </w:p>
    <w:p w:rsidR="00F07080" w:rsidRDefault="00F07080" w:rsidP="00F07080">
      <w:pPr>
        <w:ind w:firstLine="709"/>
        <w:jc w:val="both"/>
        <w:rPr>
          <w:rFonts w:eastAsia="Calibri"/>
          <w:sz w:val="28"/>
          <w:szCs w:val="28"/>
        </w:rPr>
      </w:pPr>
      <w:r w:rsidRPr="00E420CC">
        <w:rPr>
          <w:rFonts w:eastAsia="Calibri"/>
          <w:color w:val="000000"/>
          <w:sz w:val="28"/>
          <w:szCs w:val="28"/>
          <w:lang w:eastAsia="en-US"/>
        </w:rPr>
        <w:t>Понятие о доходности инвестиций.</w:t>
      </w:r>
      <w:r w:rsidRPr="00710110">
        <w:rPr>
          <w:rFonts w:eastAsia="Calibri"/>
          <w:color w:val="000000"/>
          <w:sz w:val="28"/>
          <w:szCs w:val="28"/>
          <w:lang w:eastAsia="en-US"/>
        </w:rPr>
        <w:t xml:space="preserve"> Требуемый уровень доходности инвестиционного проекта</w:t>
      </w:r>
      <w:r>
        <w:rPr>
          <w:rFonts w:eastAsia="Calibri"/>
          <w:color w:val="000000"/>
          <w:sz w:val="28"/>
          <w:szCs w:val="28"/>
          <w:lang w:eastAsia="en-US"/>
        </w:rPr>
        <w:t>. Определение</w:t>
      </w:r>
      <w:r w:rsidRPr="00E420CC">
        <w:rPr>
          <w:rFonts w:eastAsia="Calibri"/>
          <w:color w:val="000000"/>
          <w:sz w:val="28"/>
          <w:szCs w:val="28"/>
          <w:lang w:eastAsia="en-US"/>
        </w:rPr>
        <w:t xml:space="preserve"> ставки дисконта.</w:t>
      </w:r>
      <w:r w:rsidRPr="00E420CC">
        <w:rPr>
          <w:rFonts w:eastAsia="Calibri"/>
        </w:rPr>
        <w:t xml:space="preserve"> </w:t>
      </w:r>
      <w:r w:rsidRPr="00710110">
        <w:rPr>
          <w:rFonts w:eastAsia="Calibri"/>
          <w:sz w:val="28"/>
          <w:szCs w:val="28"/>
        </w:rPr>
        <w:t>Методы оценки стоимости собственного капитала</w:t>
      </w:r>
      <w:r>
        <w:rPr>
          <w:rFonts w:eastAsia="Calibri"/>
          <w:sz w:val="28"/>
          <w:szCs w:val="28"/>
        </w:rPr>
        <w:t xml:space="preserve"> (</w:t>
      </w:r>
      <w:r w:rsidRPr="00710110">
        <w:rPr>
          <w:rFonts w:eastAsia="Calibri"/>
          <w:sz w:val="28"/>
          <w:szCs w:val="28"/>
        </w:rPr>
        <w:t>кумулятивного построения</w:t>
      </w:r>
      <w:r>
        <w:rPr>
          <w:rFonts w:eastAsia="Calibri"/>
          <w:sz w:val="28"/>
          <w:szCs w:val="28"/>
        </w:rPr>
        <w:t xml:space="preserve">, </w:t>
      </w:r>
      <w:r w:rsidRPr="00710110">
        <w:rPr>
          <w:rFonts w:eastAsia="Calibri"/>
          <w:sz w:val="28"/>
          <w:szCs w:val="28"/>
        </w:rPr>
        <w:t>долевой премии</w:t>
      </w:r>
      <w:r>
        <w:rPr>
          <w:rFonts w:eastAsia="Calibri"/>
          <w:sz w:val="28"/>
          <w:szCs w:val="28"/>
        </w:rPr>
        <w:t xml:space="preserve">, </w:t>
      </w:r>
      <w:r w:rsidRPr="00710110">
        <w:rPr>
          <w:rFonts w:eastAsia="Calibri"/>
          <w:sz w:val="28"/>
          <w:szCs w:val="28"/>
        </w:rPr>
        <w:t>прямого расчета стоимости собственного капитала предприятия</w:t>
      </w:r>
      <w:r>
        <w:rPr>
          <w:rFonts w:eastAsia="Calibri"/>
          <w:sz w:val="28"/>
          <w:szCs w:val="28"/>
        </w:rPr>
        <w:t xml:space="preserve">, </w:t>
      </w:r>
      <w:r w:rsidRPr="00710110">
        <w:rPr>
          <w:rFonts w:eastAsia="Calibri"/>
          <w:sz w:val="28"/>
          <w:szCs w:val="28"/>
        </w:rPr>
        <w:t>дивидендного роста</w:t>
      </w:r>
      <w:r>
        <w:rPr>
          <w:rFonts w:eastAsia="Calibri"/>
          <w:sz w:val="28"/>
          <w:szCs w:val="28"/>
        </w:rPr>
        <w:t xml:space="preserve">, </w:t>
      </w:r>
      <w:r w:rsidRPr="00710110">
        <w:rPr>
          <w:rFonts w:eastAsia="Calibri"/>
          <w:sz w:val="28"/>
          <w:szCs w:val="28"/>
        </w:rPr>
        <w:t>стоимост</w:t>
      </w:r>
      <w:r>
        <w:rPr>
          <w:rFonts w:eastAsia="Calibri"/>
          <w:sz w:val="28"/>
          <w:szCs w:val="28"/>
        </w:rPr>
        <w:t>и</w:t>
      </w:r>
      <w:r w:rsidRPr="00710110">
        <w:rPr>
          <w:rFonts w:eastAsia="Calibri"/>
          <w:sz w:val="28"/>
          <w:szCs w:val="28"/>
        </w:rPr>
        <w:t xml:space="preserve"> долгосрочных активов</w:t>
      </w:r>
      <w:r>
        <w:rPr>
          <w:rFonts w:eastAsia="Calibri"/>
          <w:sz w:val="28"/>
          <w:szCs w:val="28"/>
        </w:rPr>
        <w:t xml:space="preserve"> (</w:t>
      </w:r>
      <w:r w:rsidRPr="00710110">
        <w:rPr>
          <w:rFonts w:eastAsia="Calibri"/>
          <w:sz w:val="28"/>
          <w:szCs w:val="28"/>
        </w:rPr>
        <w:t>САРМ</w:t>
      </w:r>
      <w:r>
        <w:rPr>
          <w:rFonts w:eastAsia="Calibri"/>
          <w:sz w:val="28"/>
          <w:szCs w:val="28"/>
        </w:rPr>
        <w:t xml:space="preserve">), </w:t>
      </w:r>
      <w:r w:rsidRPr="00710110">
        <w:rPr>
          <w:rFonts w:eastAsia="Calibri"/>
          <w:sz w:val="28"/>
          <w:szCs w:val="28"/>
        </w:rPr>
        <w:t>арбитражного ценообразования</w:t>
      </w:r>
      <w:r>
        <w:rPr>
          <w:rFonts w:eastAsia="Calibri"/>
          <w:sz w:val="28"/>
          <w:szCs w:val="28"/>
        </w:rPr>
        <w:t xml:space="preserve">, </w:t>
      </w:r>
      <w:r w:rsidRPr="00710110">
        <w:rPr>
          <w:rFonts w:eastAsia="Calibri"/>
          <w:sz w:val="28"/>
          <w:szCs w:val="28"/>
        </w:rPr>
        <w:t>Фамы-Френча</w:t>
      </w:r>
      <w:r>
        <w:rPr>
          <w:rFonts w:eastAsia="Calibri"/>
          <w:sz w:val="28"/>
          <w:szCs w:val="28"/>
        </w:rPr>
        <w:t>).</w:t>
      </w:r>
      <w:r w:rsidRPr="00710110">
        <w:rPr>
          <w:rFonts w:eastAsia="Calibri"/>
          <w:sz w:val="28"/>
          <w:szCs w:val="28"/>
        </w:rPr>
        <w:t xml:space="preserve"> </w:t>
      </w:r>
    </w:p>
    <w:p w:rsidR="00F07080" w:rsidRDefault="00F07080" w:rsidP="00F07080">
      <w:pPr>
        <w:ind w:firstLine="709"/>
        <w:jc w:val="both"/>
        <w:rPr>
          <w:rFonts w:eastAsia="Calibri"/>
          <w:sz w:val="28"/>
          <w:szCs w:val="28"/>
        </w:rPr>
      </w:pPr>
    </w:p>
    <w:p w:rsidR="00F07080" w:rsidRPr="00AC390E" w:rsidRDefault="00F07080" w:rsidP="00F07080">
      <w:pPr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AC390E">
        <w:rPr>
          <w:rFonts w:eastAsia="Calibri"/>
          <w:b/>
          <w:sz w:val="28"/>
          <w:szCs w:val="28"/>
          <w:lang w:eastAsia="en-US"/>
        </w:rPr>
        <w:t xml:space="preserve">Тема 2.5. </w:t>
      </w:r>
      <w:r w:rsidRPr="00AC390E">
        <w:rPr>
          <w:rFonts w:eastAsia="Calibri"/>
          <w:b/>
          <w:color w:val="000000"/>
          <w:sz w:val="28"/>
          <w:szCs w:val="28"/>
          <w:lang w:eastAsia="en-US"/>
        </w:rPr>
        <w:t xml:space="preserve">Применение модели САРМ на развивающихся рынках </w:t>
      </w:r>
    </w:p>
    <w:p w:rsidR="00F07080" w:rsidRDefault="00F07080" w:rsidP="00F07080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Д</w:t>
      </w:r>
      <w:r w:rsidRPr="00AC390E">
        <w:rPr>
          <w:rFonts w:eastAsia="Calibri"/>
          <w:color w:val="000000"/>
          <w:sz w:val="28"/>
          <w:szCs w:val="28"/>
          <w:lang w:eastAsia="en-US"/>
        </w:rPr>
        <w:t>оходность и риск</w:t>
      </w:r>
      <w:r>
        <w:rPr>
          <w:rFonts w:eastAsia="Calibri"/>
          <w:color w:val="000000"/>
          <w:sz w:val="28"/>
          <w:szCs w:val="28"/>
          <w:lang w:eastAsia="en-US"/>
        </w:rPr>
        <w:t xml:space="preserve"> инвестирования. </w:t>
      </w:r>
      <w:r w:rsidRPr="00AC390E">
        <w:rPr>
          <w:rFonts w:eastAsia="Calibri"/>
          <w:color w:val="000000"/>
          <w:sz w:val="28"/>
          <w:szCs w:val="28"/>
          <w:lang w:eastAsia="en-US"/>
        </w:rPr>
        <w:t>Безрисковая доходность</w:t>
      </w:r>
      <w:r>
        <w:rPr>
          <w:rFonts w:eastAsia="Calibri"/>
          <w:color w:val="000000"/>
          <w:sz w:val="28"/>
          <w:szCs w:val="28"/>
          <w:lang w:eastAsia="en-US"/>
        </w:rPr>
        <w:t>. Классификация рисков. К</w:t>
      </w:r>
      <w:r w:rsidRPr="00AC390E">
        <w:rPr>
          <w:rFonts w:eastAsia="Calibri"/>
          <w:color w:val="000000"/>
          <w:sz w:val="28"/>
          <w:szCs w:val="28"/>
          <w:lang w:eastAsia="en-US"/>
        </w:rPr>
        <w:t xml:space="preserve">редитный рейтинг страны </w:t>
      </w:r>
      <w:r>
        <w:rPr>
          <w:rFonts w:eastAsia="Calibri"/>
          <w:color w:val="000000"/>
          <w:sz w:val="28"/>
          <w:szCs w:val="28"/>
          <w:lang w:eastAsia="en-US"/>
        </w:rPr>
        <w:t>как м</w:t>
      </w:r>
      <w:r w:rsidRPr="00AC390E">
        <w:rPr>
          <w:rFonts w:eastAsia="Calibri"/>
          <w:color w:val="000000"/>
          <w:sz w:val="28"/>
          <w:szCs w:val="28"/>
          <w:lang w:eastAsia="en-US"/>
        </w:rPr>
        <w:t>ер</w:t>
      </w:r>
      <w:r>
        <w:rPr>
          <w:rFonts w:eastAsia="Calibri"/>
          <w:color w:val="000000"/>
          <w:sz w:val="28"/>
          <w:szCs w:val="28"/>
          <w:lang w:eastAsia="en-US"/>
        </w:rPr>
        <w:t xml:space="preserve">а странового риска. Рыночные индексы. </w:t>
      </w:r>
      <w:r w:rsidRPr="00AC390E">
        <w:rPr>
          <w:rFonts w:eastAsia="Calibri"/>
          <w:color w:val="000000"/>
          <w:sz w:val="28"/>
          <w:szCs w:val="28"/>
          <w:lang w:eastAsia="en-US"/>
        </w:rPr>
        <w:t>Систематический и несистематический риск</w:t>
      </w:r>
      <w:r>
        <w:rPr>
          <w:rFonts w:eastAsia="Calibri"/>
          <w:color w:val="000000"/>
          <w:sz w:val="28"/>
          <w:szCs w:val="28"/>
          <w:lang w:eastAsia="en-US"/>
        </w:rPr>
        <w:t xml:space="preserve"> инвестирования. </w:t>
      </w:r>
      <w:r w:rsidRPr="00AC390E">
        <w:rPr>
          <w:rFonts w:eastAsia="Calibri"/>
          <w:color w:val="000000"/>
          <w:sz w:val="28"/>
          <w:szCs w:val="28"/>
          <w:lang w:eastAsia="en-US"/>
        </w:rPr>
        <w:t>Портфельный риск инвестора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AC390E">
        <w:rPr>
          <w:rFonts w:eastAsia="Calibri"/>
          <w:color w:val="000000"/>
          <w:sz w:val="28"/>
          <w:szCs w:val="28"/>
          <w:lang w:eastAsia="en-US"/>
        </w:rPr>
        <w:t>Лини</w:t>
      </w:r>
      <w:r>
        <w:rPr>
          <w:rFonts w:eastAsia="Calibri"/>
          <w:color w:val="000000"/>
          <w:sz w:val="28"/>
          <w:szCs w:val="28"/>
          <w:lang w:eastAsia="en-US"/>
        </w:rPr>
        <w:t>и</w:t>
      </w:r>
      <w:r w:rsidRPr="00AC390E">
        <w:rPr>
          <w:rFonts w:eastAsia="Calibri"/>
          <w:color w:val="000000"/>
          <w:sz w:val="28"/>
          <w:szCs w:val="28"/>
          <w:lang w:eastAsia="en-US"/>
        </w:rPr>
        <w:t xml:space="preserve"> рынка капитала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и фондового рынка. </w:t>
      </w:r>
      <w:r w:rsidRPr="00AC390E">
        <w:rPr>
          <w:rFonts w:eastAsia="Calibri"/>
          <w:color w:val="000000"/>
          <w:sz w:val="28"/>
          <w:szCs w:val="28"/>
          <w:lang w:eastAsia="en-US"/>
        </w:rPr>
        <w:t>Принцип применения САРМ на развитом рынке капитала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 w:rsidRPr="00AC6A9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AC390E">
        <w:rPr>
          <w:rFonts w:eastAsia="Calibri"/>
          <w:color w:val="000000"/>
          <w:sz w:val="28"/>
          <w:szCs w:val="28"/>
          <w:lang w:eastAsia="en-US"/>
        </w:rPr>
        <w:t>Методы определения коэффициентов β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</w:p>
    <w:p w:rsidR="00F07080" w:rsidRPr="00AC390E" w:rsidRDefault="00F07080" w:rsidP="00F07080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C390E">
        <w:rPr>
          <w:rFonts w:eastAsia="Calibri"/>
          <w:color w:val="000000"/>
          <w:sz w:val="28"/>
          <w:szCs w:val="28"/>
          <w:lang w:eastAsia="en-US"/>
        </w:rPr>
        <w:t>Трудности применения классической модели САРМ в условиях развивающихся рынков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AC390E">
        <w:rPr>
          <w:rFonts w:eastAsia="Calibri"/>
          <w:color w:val="000000"/>
          <w:sz w:val="28"/>
          <w:szCs w:val="28"/>
          <w:lang w:eastAsia="en-US"/>
        </w:rPr>
        <w:t xml:space="preserve">Получение параметров модели САРМ </w:t>
      </w:r>
      <w:r>
        <w:rPr>
          <w:rFonts w:eastAsia="Calibri"/>
          <w:color w:val="000000"/>
          <w:sz w:val="28"/>
          <w:szCs w:val="28"/>
          <w:lang w:eastAsia="en-US"/>
        </w:rPr>
        <w:t xml:space="preserve">для развивающегося рынка </w:t>
      </w:r>
      <w:r w:rsidRPr="00AC390E">
        <w:rPr>
          <w:rFonts w:eastAsia="Calibri"/>
          <w:color w:val="000000"/>
          <w:sz w:val="28"/>
          <w:szCs w:val="28"/>
          <w:lang w:eastAsia="en-US"/>
        </w:rPr>
        <w:t xml:space="preserve">путем корректировки данных глобального рынка  </w:t>
      </w:r>
    </w:p>
    <w:p w:rsidR="00F07080" w:rsidRDefault="00F07080" w:rsidP="00F07080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A2174" w:rsidRDefault="008A2174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</w:p>
    <w:p w:rsidR="00F07080" w:rsidRPr="00AC390E" w:rsidRDefault="00F07080" w:rsidP="00F07080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AC390E">
        <w:rPr>
          <w:rFonts w:eastAsia="Calibri"/>
          <w:b/>
          <w:sz w:val="28"/>
          <w:szCs w:val="28"/>
          <w:lang w:eastAsia="en-US"/>
        </w:rPr>
        <w:lastRenderedPageBreak/>
        <w:t>Тема 2.</w:t>
      </w:r>
      <w:r>
        <w:rPr>
          <w:rFonts w:eastAsia="Calibri"/>
          <w:b/>
          <w:sz w:val="28"/>
          <w:szCs w:val="28"/>
          <w:lang w:eastAsia="en-US"/>
        </w:rPr>
        <w:t xml:space="preserve">6. Стоимость и структура заемного капитала инвестиционного </w:t>
      </w:r>
      <w:r w:rsidRPr="00AC390E">
        <w:rPr>
          <w:rFonts w:eastAsia="Calibri"/>
          <w:b/>
          <w:sz w:val="28"/>
          <w:szCs w:val="28"/>
          <w:lang w:eastAsia="en-US"/>
        </w:rPr>
        <w:t>проекта.</w:t>
      </w:r>
    </w:p>
    <w:p w:rsidR="00F07080" w:rsidRPr="00AC390E" w:rsidRDefault="00F07080" w:rsidP="00F07080">
      <w:pPr>
        <w:pStyle w:val="3"/>
        <w:ind w:firstLine="567"/>
        <w:jc w:val="both"/>
        <w:rPr>
          <w:b w:val="0"/>
          <w:sz w:val="28"/>
          <w:szCs w:val="28"/>
        </w:rPr>
      </w:pPr>
      <w:r w:rsidRPr="00AC390E">
        <w:rPr>
          <w:b w:val="0"/>
          <w:sz w:val="28"/>
          <w:szCs w:val="28"/>
        </w:rPr>
        <w:t>Определение стоимости заемного капитала</w:t>
      </w:r>
      <w:r>
        <w:rPr>
          <w:b w:val="0"/>
          <w:sz w:val="28"/>
          <w:szCs w:val="28"/>
        </w:rPr>
        <w:t>.</w:t>
      </w:r>
      <w:r w:rsidRPr="00AC390E">
        <w:t xml:space="preserve"> </w:t>
      </w:r>
      <w:r w:rsidRPr="00AC390E">
        <w:rPr>
          <w:b w:val="0"/>
          <w:sz w:val="28"/>
          <w:szCs w:val="28"/>
        </w:rPr>
        <w:t>Структура капитала инвестиционного проекта и ее обоснование</w:t>
      </w:r>
      <w:r>
        <w:rPr>
          <w:b w:val="0"/>
          <w:sz w:val="28"/>
          <w:szCs w:val="28"/>
        </w:rPr>
        <w:t xml:space="preserve">. </w:t>
      </w:r>
      <w:r w:rsidRPr="00AC390E">
        <w:rPr>
          <w:b w:val="0"/>
          <w:sz w:val="28"/>
          <w:szCs w:val="28"/>
        </w:rPr>
        <w:t>Влияние структуры и стоимости капитала на эффект инвестиционного проекта и ценность предприятия</w:t>
      </w:r>
      <w:r>
        <w:rPr>
          <w:b w:val="0"/>
          <w:sz w:val="28"/>
          <w:szCs w:val="28"/>
        </w:rPr>
        <w:t xml:space="preserve">. </w:t>
      </w:r>
    </w:p>
    <w:p w:rsidR="008A2174" w:rsidRDefault="008A2174" w:rsidP="00F07080">
      <w:pPr>
        <w:pStyle w:val="3"/>
        <w:rPr>
          <w:sz w:val="28"/>
          <w:szCs w:val="28"/>
        </w:rPr>
      </w:pPr>
    </w:p>
    <w:p w:rsidR="00F07080" w:rsidRPr="00FB6058" w:rsidRDefault="00F07080" w:rsidP="00F07080">
      <w:pPr>
        <w:pStyle w:val="3"/>
        <w:rPr>
          <w:sz w:val="28"/>
          <w:szCs w:val="28"/>
        </w:rPr>
      </w:pPr>
      <w:r w:rsidRPr="00FB6058">
        <w:rPr>
          <w:sz w:val="28"/>
          <w:szCs w:val="28"/>
        </w:rPr>
        <w:t xml:space="preserve">РАЗДЕЛ </w:t>
      </w:r>
      <w:r w:rsidRPr="00FB6058">
        <w:rPr>
          <w:sz w:val="28"/>
          <w:szCs w:val="28"/>
          <w:lang w:val="en-US"/>
        </w:rPr>
        <w:t>III</w:t>
      </w:r>
      <w:r w:rsidRPr="00FB6058">
        <w:rPr>
          <w:sz w:val="28"/>
          <w:szCs w:val="28"/>
        </w:rPr>
        <w:t>. АНАЛИЗ ВЛИЯНИЯ УСЛОВИЙ ОСУЩЕСТВЛЕНИЯ ПРОЕКТА НА ЕГО ЭФФЕКТИВНОСТЬ</w:t>
      </w:r>
    </w:p>
    <w:p w:rsidR="00F07080" w:rsidRDefault="00F07080" w:rsidP="00F07080">
      <w:pPr>
        <w:pStyle w:val="3"/>
        <w:rPr>
          <w:sz w:val="28"/>
          <w:szCs w:val="28"/>
        </w:rPr>
      </w:pPr>
    </w:p>
    <w:p w:rsidR="00F07080" w:rsidRDefault="00F07080" w:rsidP="00F07080">
      <w:pPr>
        <w:pStyle w:val="3"/>
        <w:rPr>
          <w:sz w:val="28"/>
        </w:rPr>
      </w:pPr>
      <w:r w:rsidRPr="009E0B10">
        <w:rPr>
          <w:sz w:val="28"/>
          <w:szCs w:val="28"/>
        </w:rPr>
        <w:t xml:space="preserve">Тема </w:t>
      </w:r>
      <w:r>
        <w:rPr>
          <w:sz w:val="28"/>
          <w:szCs w:val="28"/>
        </w:rPr>
        <w:t>3.1</w:t>
      </w:r>
      <w:r w:rsidRPr="009E0B10">
        <w:rPr>
          <w:sz w:val="28"/>
          <w:szCs w:val="28"/>
        </w:rPr>
        <w:t xml:space="preserve">. </w:t>
      </w:r>
      <w:r w:rsidRPr="00FB6058">
        <w:rPr>
          <w:sz w:val="28"/>
        </w:rPr>
        <w:t>Условия реализации инвестиционного решения</w:t>
      </w:r>
    </w:p>
    <w:p w:rsidR="00F07080" w:rsidRDefault="00F07080" w:rsidP="00F07080">
      <w:pPr>
        <w:pStyle w:val="3"/>
        <w:ind w:firstLine="709"/>
        <w:jc w:val="both"/>
        <w:rPr>
          <w:b w:val="0"/>
          <w:sz w:val="28"/>
        </w:rPr>
      </w:pPr>
      <w:r w:rsidRPr="00FB6058">
        <w:rPr>
          <w:sz w:val="28"/>
          <w:szCs w:val="28"/>
        </w:rPr>
        <w:t xml:space="preserve"> </w:t>
      </w:r>
      <w:r w:rsidRPr="00FB6058">
        <w:rPr>
          <w:b w:val="0"/>
          <w:sz w:val="28"/>
          <w:szCs w:val="28"/>
        </w:rPr>
        <w:t>Неопределенность, риск и устойчивость инвестиционного проекта</w:t>
      </w:r>
      <w:r>
        <w:rPr>
          <w:b w:val="0"/>
          <w:sz w:val="28"/>
          <w:szCs w:val="28"/>
        </w:rPr>
        <w:t xml:space="preserve">. </w:t>
      </w:r>
      <w:r>
        <w:rPr>
          <w:b w:val="0"/>
          <w:sz w:val="28"/>
        </w:rPr>
        <w:t xml:space="preserve">Факторы риска внешней и внутренней среды. </w:t>
      </w:r>
      <w:r w:rsidRPr="00FB6058">
        <w:rPr>
          <w:b w:val="0"/>
          <w:sz w:val="28"/>
        </w:rPr>
        <w:t>Степень устойчивости проекта.</w:t>
      </w:r>
      <w:r>
        <w:rPr>
          <w:b w:val="0"/>
          <w:sz w:val="28"/>
        </w:rPr>
        <w:t xml:space="preserve"> Обзор различных методов оценки устойчивости проекта, их достоинства и недостатки.</w:t>
      </w:r>
    </w:p>
    <w:p w:rsidR="00F07080" w:rsidRPr="00FB6058" w:rsidRDefault="00F07080" w:rsidP="00F07080">
      <w:pPr>
        <w:pStyle w:val="3"/>
        <w:ind w:firstLine="709"/>
        <w:jc w:val="both"/>
        <w:rPr>
          <w:b w:val="0"/>
          <w:sz w:val="28"/>
        </w:rPr>
      </w:pPr>
    </w:p>
    <w:p w:rsidR="00F07080" w:rsidRPr="002E018F" w:rsidRDefault="00F07080" w:rsidP="00F07080">
      <w:pPr>
        <w:ind w:firstLine="567"/>
        <w:jc w:val="center"/>
        <w:rPr>
          <w:b/>
          <w:sz w:val="28"/>
        </w:rPr>
      </w:pPr>
      <w:r w:rsidRPr="002E018F">
        <w:rPr>
          <w:b/>
          <w:sz w:val="28"/>
          <w:szCs w:val="28"/>
        </w:rPr>
        <w:t xml:space="preserve">Тема 3.2. </w:t>
      </w:r>
      <w:r w:rsidR="00FA2EAB" w:rsidRPr="00FA2EAB">
        <w:rPr>
          <w:b/>
          <w:sz w:val="28"/>
        </w:rPr>
        <w:t>Анализ устойчивости проекта с использованием оценки чувствительности, сценарного анализа и имитационного моделирования</w:t>
      </w:r>
    </w:p>
    <w:p w:rsidR="00F07080" w:rsidRPr="00FB6058" w:rsidRDefault="00F07080" w:rsidP="00F07080">
      <w:pPr>
        <w:ind w:firstLine="567"/>
        <w:jc w:val="both"/>
        <w:rPr>
          <w:sz w:val="28"/>
        </w:rPr>
      </w:pPr>
      <w:r>
        <w:rPr>
          <w:sz w:val="28"/>
        </w:rPr>
        <w:t>Понятие чувствительности проекта. Требования к базовому сценарию. М</w:t>
      </w:r>
      <w:r w:rsidRPr="00FB6058">
        <w:rPr>
          <w:sz w:val="28"/>
        </w:rPr>
        <w:t>етод</w:t>
      </w:r>
      <w:r>
        <w:rPr>
          <w:sz w:val="28"/>
        </w:rPr>
        <w:t>ы</w:t>
      </w:r>
      <w:r w:rsidRPr="00FB6058">
        <w:rPr>
          <w:sz w:val="28"/>
        </w:rPr>
        <w:t xml:space="preserve"> анализа чувствительности</w:t>
      </w:r>
      <w:r>
        <w:rPr>
          <w:sz w:val="28"/>
        </w:rPr>
        <w:t xml:space="preserve">: </w:t>
      </w:r>
      <w:r w:rsidRPr="00FB6058">
        <w:rPr>
          <w:sz w:val="28"/>
        </w:rPr>
        <w:t>метод опорных точек</w:t>
      </w:r>
      <w:r>
        <w:rPr>
          <w:sz w:val="28"/>
        </w:rPr>
        <w:t xml:space="preserve"> и </w:t>
      </w:r>
      <w:r w:rsidRPr="00FB6058">
        <w:rPr>
          <w:sz w:val="28"/>
        </w:rPr>
        <w:t>метод рациональных диапазонов</w:t>
      </w:r>
      <w:r>
        <w:rPr>
          <w:sz w:val="28"/>
        </w:rPr>
        <w:t>.</w:t>
      </w:r>
    </w:p>
    <w:p w:rsidR="00F07080" w:rsidRDefault="00F07080" w:rsidP="00F07080">
      <w:pPr>
        <w:pStyle w:val="3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Сущность, цели и этапы сценарного анализа. Варианты </w:t>
      </w:r>
      <w:r w:rsidRPr="002E018F">
        <w:rPr>
          <w:b w:val="0"/>
          <w:sz w:val="28"/>
          <w:szCs w:val="28"/>
        </w:rPr>
        <w:t>информационн</w:t>
      </w:r>
      <w:r>
        <w:rPr>
          <w:b w:val="0"/>
          <w:sz w:val="28"/>
          <w:szCs w:val="28"/>
        </w:rPr>
        <w:t>ой</w:t>
      </w:r>
      <w:r w:rsidRPr="002E018F">
        <w:rPr>
          <w:b w:val="0"/>
          <w:sz w:val="28"/>
          <w:szCs w:val="28"/>
        </w:rPr>
        <w:t xml:space="preserve"> достаточност</w:t>
      </w:r>
      <w:r>
        <w:rPr>
          <w:b w:val="0"/>
          <w:sz w:val="28"/>
          <w:szCs w:val="28"/>
        </w:rPr>
        <w:t xml:space="preserve">и (наличие или отсутствие </w:t>
      </w:r>
      <w:r w:rsidRPr="002E018F">
        <w:rPr>
          <w:b w:val="0"/>
          <w:sz w:val="28"/>
          <w:szCs w:val="28"/>
        </w:rPr>
        <w:t>вероятност</w:t>
      </w:r>
      <w:r>
        <w:rPr>
          <w:b w:val="0"/>
          <w:sz w:val="28"/>
          <w:szCs w:val="28"/>
        </w:rPr>
        <w:t>ей</w:t>
      </w:r>
      <w:r w:rsidRPr="002E018F">
        <w:rPr>
          <w:b w:val="0"/>
          <w:sz w:val="28"/>
          <w:szCs w:val="28"/>
        </w:rPr>
        <w:t xml:space="preserve"> отдельных сценариев</w:t>
      </w:r>
      <w:r>
        <w:rPr>
          <w:b w:val="0"/>
          <w:sz w:val="28"/>
          <w:szCs w:val="28"/>
        </w:rPr>
        <w:t xml:space="preserve">). </w:t>
      </w:r>
      <w:r w:rsidRPr="002E018F">
        <w:rPr>
          <w:b w:val="0"/>
          <w:sz w:val="28"/>
          <w:szCs w:val="28"/>
        </w:rPr>
        <w:t>Критерии ранжирования по риску сценарным методом</w:t>
      </w:r>
      <w:r>
        <w:rPr>
          <w:b w:val="0"/>
          <w:sz w:val="28"/>
          <w:szCs w:val="28"/>
        </w:rPr>
        <w:t xml:space="preserve">. </w:t>
      </w:r>
      <w:r w:rsidRPr="002E018F">
        <w:rPr>
          <w:b w:val="0"/>
          <w:sz w:val="28"/>
          <w:szCs w:val="28"/>
        </w:rPr>
        <w:t>Дерево решений и дерево вероятностей</w:t>
      </w:r>
      <w:r>
        <w:rPr>
          <w:b w:val="0"/>
          <w:sz w:val="28"/>
          <w:szCs w:val="28"/>
        </w:rPr>
        <w:t xml:space="preserve">. </w:t>
      </w:r>
      <w:r w:rsidRPr="002E018F">
        <w:rPr>
          <w:b w:val="0"/>
          <w:sz w:val="28"/>
          <w:szCs w:val="28"/>
        </w:rPr>
        <w:t>Алгоритм принятия решения в рамках метода дерева вероятностей</w:t>
      </w:r>
      <w:r>
        <w:rPr>
          <w:b w:val="0"/>
          <w:sz w:val="28"/>
          <w:szCs w:val="28"/>
        </w:rPr>
        <w:t>. Метод Хайлера.</w:t>
      </w:r>
    </w:p>
    <w:p w:rsidR="00F07080" w:rsidRPr="002E018F" w:rsidRDefault="00F07080" w:rsidP="00F07080">
      <w:pPr>
        <w:pStyle w:val="3"/>
        <w:ind w:firstLine="709"/>
        <w:jc w:val="both"/>
        <w:rPr>
          <w:b w:val="0"/>
          <w:sz w:val="28"/>
          <w:szCs w:val="28"/>
        </w:rPr>
      </w:pPr>
      <w:r w:rsidRPr="002E018F">
        <w:rPr>
          <w:b w:val="0"/>
          <w:sz w:val="28"/>
          <w:szCs w:val="28"/>
        </w:rPr>
        <w:t>Метод Монте-Карло, как метод имитационного моделирования</w:t>
      </w:r>
      <w:r>
        <w:rPr>
          <w:b w:val="0"/>
          <w:sz w:val="28"/>
          <w:szCs w:val="28"/>
        </w:rPr>
        <w:t xml:space="preserve">. </w:t>
      </w:r>
      <w:r w:rsidRPr="002E018F">
        <w:rPr>
          <w:b w:val="0"/>
          <w:sz w:val="28"/>
          <w:szCs w:val="28"/>
        </w:rPr>
        <w:t>Факторы имитационной модели</w:t>
      </w:r>
      <w:r>
        <w:rPr>
          <w:b w:val="0"/>
          <w:sz w:val="28"/>
          <w:szCs w:val="28"/>
        </w:rPr>
        <w:t>. А</w:t>
      </w:r>
      <w:r w:rsidRPr="002E018F">
        <w:rPr>
          <w:b w:val="0"/>
          <w:sz w:val="28"/>
          <w:szCs w:val="28"/>
        </w:rPr>
        <w:t>лгоритм имитационного моделирования</w:t>
      </w:r>
      <w:r>
        <w:rPr>
          <w:b w:val="0"/>
          <w:sz w:val="28"/>
          <w:szCs w:val="28"/>
        </w:rPr>
        <w:t xml:space="preserve">. </w:t>
      </w:r>
      <w:r w:rsidRPr="002E018F">
        <w:rPr>
          <w:b w:val="0"/>
          <w:sz w:val="28"/>
          <w:szCs w:val="28"/>
        </w:rPr>
        <w:t>Практическое применение метода Монте-Карло для прогноза денежных потоков</w:t>
      </w:r>
      <w:r>
        <w:rPr>
          <w:b w:val="0"/>
          <w:sz w:val="28"/>
          <w:szCs w:val="28"/>
        </w:rPr>
        <w:t>.</w:t>
      </w:r>
    </w:p>
    <w:p w:rsidR="00F07080" w:rsidRDefault="00F07080" w:rsidP="00F07080">
      <w:pPr>
        <w:pStyle w:val="3"/>
        <w:rPr>
          <w:sz w:val="28"/>
          <w:szCs w:val="28"/>
        </w:rPr>
      </w:pPr>
    </w:p>
    <w:p w:rsidR="00F07080" w:rsidRPr="009E0B10" w:rsidRDefault="00F07080" w:rsidP="00F07080">
      <w:pPr>
        <w:pStyle w:val="3"/>
        <w:rPr>
          <w:sz w:val="28"/>
          <w:szCs w:val="28"/>
        </w:rPr>
      </w:pPr>
      <w:r w:rsidRPr="009E0B10">
        <w:rPr>
          <w:sz w:val="28"/>
          <w:szCs w:val="28"/>
        </w:rPr>
        <w:t xml:space="preserve">Тема </w:t>
      </w:r>
      <w:r>
        <w:rPr>
          <w:sz w:val="28"/>
          <w:szCs w:val="28"/>
        </w:rPr>
        <w:t>3.</w:t>
      </w:r>
      <w:r w:rsidR="00FA2EAB">
        <w:rPr>
          <w:sz w:val="28"/>
          <w:szCs w:val="28"/>
        </w:rPr>
        <w:t>3</w:t>
      </w:r>
      <w:r w:rsidRPr="009E0B10">
        <w:rPr>
          <w:sz w:val="28"/>
          <w:szCs w:val="28"/>
        </w:rPr>
        <w:t xml:space="preserve">. </w:t>
      </w:r>
      <w:r w:rsidRPr="00E420CC">
        <w:rPr>
          <w:sz w:val="28"/>
          <w:szCs w:val="28"/>
        </w:rPr>
        <w:t>Реальные опционы и современная методология оценки инвестиционных проектов</w:t>
      </w:r>
    </w:p>
    <w:p w:rsidR="00F07080" w:rsidRDefault="00F07080" w:rsidP="00F07080">
      <w:pPr>
        <w:ind w:firstLine="686"/>
        <w:jc w:val="both"/>
        <w:rPr>
          <w:sz w:val="28"/>
        </w:rPr>
      </w:pPr>
      <w:r>
        <w:rPr>
          <w:sz w:val="28"/>
        </w:rPr>
        <w:t>Н</w:t>
      </w:r>
      <w:r w:rsidRPr="00861539">
        <w:rPr>
          <w:sz w:val="28"/>
        </w:rPr>
        <w:t xml:space="preserve">едостатки методологии анализа дисконтированных денежных потоков. Виды реальных опционов. </w:t>
      </w:r>
      <w:r w:rsidRPr="00E420CC">
        <w:rPr>
          <w:sz w:val="28"/>
        </w:rPr>
        <w:t>Реальные опционы как фактор создания дополнительной стоимости.</w:t>
      </w:r>
      <w:r>
        <w:rPr>
          <w:sz w:val="28"/>
        </w:rPr>
        <w:t xml:space="preserve"> </w:t>
      </w:r>
      <w:r w:rsidRPr="00E420CC">
        <w:rPr>
          <w:sz w:val="28"/>
        </w:rPr>
        <w:t>Ограничения и недостатки анализа реальных опционов</w:t>
      </w:r>
      <w:r>
        <w:rPr>
          <w:sz w:val="28"/>
        </w:rPr>
        <w:t xml:space="preserve">. </w:t>
      </w:r>
    </w:p>
    <w:p w:rsidR="00F07080" w:rsidRDefault="00F07080" w:rsidP="00F07080">
      <w:pPr>
        <w:ind w:firstLine="686"/>
        <w:jc w:val="both"/>
        <w:rPr>
          <w:sz w:val="28"/>
        </w:rPr>
      </w:pPr>
      <w:r>
        <w:rPr>
          <w:sz w:val="28"/>
        </w:rPr>
        <w:t>Б</w:t>
      </w:r>
      <w:r w:rsidRPr="002E018F">
        <w:rPr>
          <w:sz w:val="28"/>
        </w:rPr>
        <w:t>иномиальн</w:t>
      </w:r>
      <w:r>
        <w:rPr>
          <w:sz w:val="28"/>
        </w:rPr>
        <w:t>ый</w:t>
      </w:r>
      <w:r w:rsidRPr="002E018F">
        <w:rPr>
          <w:sz w:val="28"/>
        </w:rPr>
        <w:t xml:space="preserve"> метод оценки реальных опционов.</w:t>
      </w:r>
      <w:r>
        <w:rPr>
          <w:sz w:val="28"/>
        </w:rPr>
        <w:t xml:space="preserve"> Модель Блека-Шоулза</w:t>
      </w:r>
      <w:r w:rsidRPr="00CA5C9E">
        <w:t xml:space="preserve"> </w:t>
      </w:r>
      <w:r w:rsidRPr="00CA5C9E">
        <w:rPr>
          <w:sz w:val="28"/>
        </w:rPr>
        <w:t>для определения стоимости реальных опционов.</w:t>
      </w:r>
      <w:r>
        <w:rPr>
          <w:sz w:val="28"/>
        </w:rPr>
        <w:t xml:space="preserve"> </w:t>
      </w:r>
    </w:p>
    <w:p w:rsidR="00F07080" w:rsidRPr="009E0B10" w:rsidRDefault="00F07080" w:rsidP="00F07080">
      <w:pPr>
        <w:ind w:firstLine="686"/>
        <w:jc w:val="both"/>
        <w:rPr>
          <w:sz w:val="28"/>
        </w:rPr>
      </w:pPr>
      <w:r w:rsidRPr="00E420CC">
        <w:rPr>
          <w:sz w:val="28"/>
        </w:rPr>
        <w:t>Интегрированная модель дисконтированных денежных потоков и реальных опционов</w:t>
      </w:r>
      <w:r>
        <w:rPr>
          <w:sz w:val="28"/>
        </w:rPr>
        <w:t xml:space="preserve">. </w:t>
      </w:r>
    </w:p>
    <w:p w:rsidR="00F07080" w:rsidRDefault="00F07080" w:rsidP="00F07080">
      <w:pPr>
        <w:pStyle w:val="3"/>
        <w:ind w:firstLine="567"/>
        <w:rPr>
          <w:sz w:val="28"/>
          <w:szCs w:val="28"/>
        </w:rPr>
      </w:pPr>
    </w:p>
    <w:p w:rsidR="00F07080" w:rsidRPr="00424670" w:rsidRDefault="00F07080" w:rsidP="00F07080">
      <w:pPr>
        <w:pStyle w:val="3"/>
        <w:rPr>
          <w:sz w:val="28"/>
          <w:szCs w:val="28"/>
        </w:rPr>
      </w:pPr>
      <w:r w:rsidRPr="00424670">
        <w:rPr>
          <w:sz w:val="28"/>
          <w:szCs w:val="28"/>
        </w:rPr>
        <w:t xml:space="preserve">Раздел </w:t>
      </w:r>
      <w:r w:rsidRPr="00424670">
        <w:rPr>
          <w:sz w:val="28"/>
          <w:szCs w:val="28"/>
          <w:lang w:val="en-US"/>
        </w:rPr>
        <w:t>IV</w:t>
      </w:r>
      <w:r w:rsidRPr="00424670">
        <w:rPr>
          <w:sz w:val="28"/>
          <w:szCs w:val="28"/>
        </w:rPr>
        <w:t>. УПРАВЛЕНИЕ РЕАЛИЗАЦИЕЙ ИНВЕСТИЦИОННЫХ ПРОЕКТОВ</w:t>
      </w:r>
    </w:p>
    <w:p w:rsidR="00F07080" w:rsidRDefault="00F07080" w:rsidP="00F07080">
      <w:pPr>
        <w:pStyle w:val="3"/>
        <w:ind w:firstLine="709"/>
      </w:pPr>
    </w:p>
    <w:p w:rsidR="00F07080" w:rsidRPr="00D8781A" w:rsidRDefault="00F07080" w:rsidP="00F07080">
      <w:pPr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D8781A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</w:t>
      </w:r>
      <w:r w:rsidRPr="00D8781A">
        <w:rPr>
          <w:b/>
          <w:sz w:val="28"/>
          <w:szCs w:val="28"/>
        </w:rPr>
        <w:t>.</w:t>
      </w:r>
      <w:r w:rsidR="009F2655">
        <w:rPr>
          <w:b/>
          <w:sz w:val="28"/>
          <w:szCs w:val="28"/>
        </w:rPr>
        <w:t>1</w:t>
      </w:r>
      <w:r w:rsidRPr="00D8781A">
        <w:rPr>
          <w:b/>
          <w:sz w:val="28"/>
          <w:szCs w:val="28"/>
        </w:rPr>
        <w:t xml:space="preserve">. </w:t>
      </w:r>
      <w:r w:rsidRPr="00E420CC">
        <w:rPr>
          <w:rFonts w:eastAsia="Calibri"/>
          <w:b/>
          <w:color w:val="000000"/>
          <w:sz w:val="28"/>
          <w:szCs w:val="28"/>
          <w:lang w:eastAsia="en-US"/>
        </w:rPr>
        <w:t>Бизнес-план инвестиционного проекта</w:t>
      </w:r>
    </w:p>
    <w:p w:rsidR="00CE243D" w:rsidRPr="00D640EB" w:rsidRDefault="00F07080" w:rsidP="00F07080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70EF8">
        <w:rPr>
          <w:rFonts w:eastAsia="Calibri"/>
          <w:color w:val="000000"/>
          <w:sz w:val="28"/>
          <w:szCs w:val="28"/>
          <w:lang w:eastAsia="en-US"/>
        </w:rPr>
        <w:lastRenderedPageBreak/>
        <w:t>Понятие, назначение и цели бизнес-планирования на предприятии</w:t>
      </w:r>
      <w:r w:rsidRPr="00E420CC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070EF8">
        <w:rPr>
          <w:rFonts w:eastAsia="Calibri"/>
          <w:color w:val="000000"/>
          <w:sz w:val="28"/>
          <w:szCs w:val="28"/>
          <w:lang w:eastAsia="en-US"/>
        </w:rPr>
        <w:t>Классификация бизнес-планов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070EF8">
        <w:rPr>
          <w:rFonts w:eastAsia="Calibri"/>
          <w:color w:val="000000"/>
          <w:sz w:val="28"/>
          <w:szCs w:val="28"/>
          <w:lang w:eastAsia="en-US"/>
        </w:rPr>
        <w:t xml:space="preserve">Правовая основа составления бизнес-планов в </w:t>
      </w:r>
      <w:r w:rsidRPr="00D640EB">
        <w:rPr>
          <w:rFonts w:eastAsia="Calibri"/>
          <w:color w:val="000000"/>
          <w:sz w:val="28"/>
          <w:szCs w:val="28"/>
          <w:lang w:eastAsia="en-US"/>
        </w:rPr>
        <w:t xml:space="preserve">Республике Беларусь. </w:t>
      </w:r>
    </w:p>
    <w:p w:rsidR="00F07080" w:rsidRPr="00480969" w:rsidRDefault="00F07080" w:rsidP="00D7247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640EB">
        <w:rPr>
          <w:rFonts w:eastAsia="Calibri"/>
          <w:color w:val="000000"/>
          <w:sz w:val="28"/>
          <w:szCs w:val="28"/>
          <w:lang w:eastAsia="en-US"/>
        </w:rPr>
        <w:t xml:space="preserve">Структура и содержание разделов бизнес-плана. </w:t>
      </w:r>
      <w:r w:rsidR="005278C7">
        <w:rPr>
          <w:rFonts w:eastAsia="Calibri"/>
          <w:color w:val="000000"/>
          <w:sz w:val="28"/>
          <w:szCs w:val="28"/>
          <w:lang w:eastAsia="en-US"/>
        </w:rPr>
        <w:t xml:space="preserve">Методика разработки описательной части бизнес-плана инвестиционного проекта. </w:t>
      </w:r>
      <w:r w:rsidR="00D72478" w:rsidRPr="00D640EB">
        <w:rPr>
          <w:rFonts w:eastAsia="Calibri"/>
          <w:color w:val="000000"/>
          <w:sz w:val="28"/>
          <w:szCs w:val="28"/>
          <w:lang w:eastAsia="en-US"/>
        </w:rPr>
        <w:t xml:space="preserve">Характеристика организации и стратегия ее развития. Описание продукции. Анализ рынков сбыта. Стратегия маркетинга. Производственный план.  Организационный план. Инвестиционный план, источники финансирования. Прогнозирование финансово-хозяйственной деятельности. Показатели эффективности проекта. </w:t>
      </w:r>
      <w:r w:rsidR="00D72478" w:rsidRPr="00480969">
        <w:rPr>
          <w:rFonts w:eastAsia="Calibri"/>
          <w:sz w:val="28"/>
          <w:szCs w:val="28"/>
          <w:lang w:eastAsia="en-US"/>
        </w:rPr>
        <w:t xml:space="preserve">Юридический план. </w:t>
      </w:r>
    </w:p>
    <w:p w:rsidR="00E87EBD" w:rsidRPr="00E87EBD" w:rsidRDefault="00E87EBD" w:rsidP="00D72478">
      <w:pPr>
        <w:ind w:firstLine="709"/>
        <w:jc w:val="both"/>
        <w:rPr>
          <w:color w:val="000000" w:themeColor="text1"/>
          <w:sz w:val="28"/>
          <w:szCs w:val="28"/>
        </w:rPr>
      </w:pPr>
      <w:r w:rsidRPr="00D640EB">
        <w:rPr>
          <w:rFonts w:eastAsia="Calibri"/>
          <w:color w:val="000000" w:themeColor="text1"/>
          <w:sz w:val="28"/>
          <w:szCs w:val="28"/>
          <w:lang w:eastAsia="en-US"/>
        </w:rPr>
        <w:t>Требования к результатам проведения комплексной и локальной экспертизы бизнес-планов инвестиционных проектов.</w:t>
      </w:r>
    </w:p>
    <w:p w:rsidR="00F07080" w:rsidRDefault="00F07080" w:rsidP="00F07080">
      <w:pPr>
        <w:pStyle w:val="3"/>
        <w:rPr>
          <w:sz w:val="28"/>
          <w:szCs w:val="28"/>
        </w:rPr>
      </w:pPr>
    </w:p>
    <w:p w:rsidR="00F07080" w:rsidRDefault="00F07080" w:rsidP="00F07080">
      <w:pPr>
        <w:pStyle w:val="3"/>
        <w:rPr>
          <w:sz w:val="28"/>
          <w:szCs w:val="28"/>
        </w:rPr>
      </w:pPr>
      <w:r w:rsidRPr="009E0B10">
        <w:rPr>
          <w:sz w:val="28"/>
          <w:szCs w:val="28"/>
        </w:rPr>
        <w:t xml:space="preserve">Тема </w:t>
      </w:r>
      <w:r>
        <w:rPr>
          <w:sz w:val="28"/>
          <w:szCs w:val="28"/>
        </w:rPr>
        <w:t>4.</w:t>
      </w:r>
      <w:r w:rsidR="009F2655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9E0B10">
        <w:rPr>
          <w:sz w:val="28"/>
          <w:szCs w:val="28"/>
        </w:rPr>
        <w:t xml:space="preserve"> </w:t>
      </w:r>
      <w:r w:rsidRPr="00CA5C9E">
        <w:rPr>
          <w:sz w:val="28"/>
          <w:szCs w:val="28"/>
        </w:rPr>
        <w:t>Финансирование и кредитование инвестиционных проектов</w:t>
      </w:r>
    </w:p>
    <w:p w:rsidR="00F07080" w:rsidRPr="00070EF8" w:rsidRDefault="00F07080" w:rsidP="00F07080">
      <w:pPr>
        <w:pStyle w:val="3"/>
        <w:ind w:firstLine="709"/>
        <w:jc w:val="both"/>
        <w:rPr>
          <w:b w:val="0"/>
          <w:sz w:val="28"/>
        </w:rPr>
      </w:pPr>
      <w:r w:rsidRPr="00CA5C9E">
        <w:rPr>
          <w:b w:val="0"/>
          <w:sz w:val="28"/>
          <w:szCs w:val="28"/>
        </w:rPr>
        <w:t>Методы и формы финансирования инвестиций</w:t>
      </w:r>
      <w:r>
        <w:rPr>
          <w:b w:val="0"/>
          <w:sz w:val="28"/>
        </w:rPr>
        <w:t xml:space="preserve">. </w:t>
      </w:r>
      <w:r w:rsidRPr="00CA5C9E">
        <w:rPr>
          <w:b w:val="0"/>
          <w:sz w:val="28"/>
        </w:rPr>
        <w:t xml:space="preserve"> </w:t>
      </w:r>
      <w:r w:rsidRPr="00070EF8">
        <w:rPr>
          <w:b w:val="0"/>
          <w:sz w:val="28"/>
        </w:rPr>
        <w:t>Самофинансирование. Бюджетное финансирование инвестиций. Акционерное финансирование. Банковское кредитование инвестиционной деятельности.</w:t>
      </w:r>
      <w:r w:rsidRPr="00070EF8">
        <w:rPr>
          <w:b w:val="0"/>
          <w:sz w:val="28"/>
        </w:rPr>
        <w:tab/>
        <w:t>Консорциальное и синдицированное кредитование инвестиционных проектов. Проектное финансирование инвестиционной деятельности.</w:t>
      </w:r>
      <w:r>
        <w:rPr>
          <w:b w:val="0"/>
          <w:sz w:val="28"/>
        </w:rPr>
        <w:t xml:space="preserve"> </w:t>
      </w:r>
    </w:p>
    <w:p w:rsidR="00F07080" w:rsidRPr="00D640EB" w:rsidRDefault="00F07080" w:rsidP="00163BE2">
      <w:pPr>
        <w:ind w:firstLine="709"/>
        <w:jc w:val="both"/>
        <w:rPr>
          <w:sz w:val="28"/>
          <w:szCs w:val="28"/>
        </w:rPr>
      </w:pPr>
      <w:r w:rsidRPr="00D640EB">
        <w:rPr>
          <w:rFonts w:eastAsia="Calibri"/>
          <w:color w:val="000000"/>
          <w:sz w:val="28"/>
          <w:szCs w:val="28"/>
          <w:lang w:eastAsia="en-US"/>
        </w:rPr>
        <w:t>Формирование и оптимизация бюджета капиталовложений</w:t>
      </w:r>
      <w:r w:rsidR="00163BE2" w:rsidRPr="00D640EB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D640EB">
        <w:rPr>
          <w:rFonts w:eastAsia="Calibri"/>
          <w:color w:val="000000"/>
          <w:sz w:val="28"/>
          <w:szCs w:val="28"/>
          <w:lang w:eastAsia="en-US"/>
        </w:rPr>
        <w:t xml:space="preserve">Рациональное распределение капитала между проектами. Понятие инвестиционного портфеля. Стратегия управления инвестиционным портфелем. Согласование интересов участников инвестиционного проекта. </w:t>
      </w:r>
    </w:p>
    <w:p w:rsidR="00F07080" w:rsidRPr="00D640EB" w:rsidRDefault="00F07080" w:rsidP="00F07080">
      <w:pPr>
        <w:pStyle w:val="3"/>
        <w:ind w:firstLine="709"/>
      </w:pPr>
    </w:p>
    <w:p w:rsidR="00F07080" w:rsidRPr="009E0B10" w:rsidRDefault="00F07080" w:rsidP="00F07080">
      <w:pPr>
        <w:pStyle w:val="3"/>
        <w:rPr>
          <w:sz w:val="28"/>
          <w:szCs w:val="28"/>
        </w:rPr>
      </w:pPr>
      <w:r w:rsidRPr="00D640EB">
        <w:rPr>
          <w:sz w:val="28"/>
          <w:szCs w:val="28"/>
        </w:rPr>
        <w:t>Тема 4.</w:t>
      </w:r>
      <w:r w:rsidR="009F2655" w:rsidRPr="00D640EB">
        <w:rPr>
          <w:sz w:val="28"/>
          <w:szCs w:val="28"/>
        </w:rPr>
        <w:t>3</w:t>
      </w:r>
      <w:r w:rsidRPr="00D640EB">
        <w:rPr>
          <w:sz w:val="28"/>
          <w:szCs w:val="28"/>
        </w:rPr>
        <w:t>.</w:t>
      </w:r>
      <w:r w:rsidRPr="00D640EB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D640EB">
        <w:rPr>
          <w:sz w:val="28"/>
          <w:szCs w:val="28"/>
        </w:rPr>
        <w:t>Проектно-сметная документация инвестиционного проекта</w:t>
      </w:r>
    </w:p>
    <w:p w:rsidR="00F07080" w:rsidRPr="008A2174" w:rsidRDefault="008A2174" w:rsidP="008A2174">
      <w:pPr>
        <w:ind w:left="23" w:firstLine="686"/>
        <w:jc w:val="both"/>
        <w:rPr>
          <w:sz w:val="28"/>
        </w:rPr>
      </w:pPr>
      <w:r w:rsidRPr="008A2174">
        <w:rPr>
          <w:sz w:val="28"/>
        </w:rPr>
        <w:t>Содержание, порядок разработки, согласования и утверждения проектной документации.</w:t>
      </w:r>
    </w:p>
    <w:p w:rsidR="00543B2E" w:rsidRPr="00D8781A" w:rsidRDefault="00543B2E" w:rsidP="00F07080">
      <w:pPr>
        <w:ind w:left="23" w:firstLine="686"/>
        <w:jc w:val="both"/>
        <w:rPr>
          <w:sz w:val="28"/>
        </w:rPr>
      </w:pPr>
      <w:r>
        <w:rPr>
          <w:sz w:val="28"/>
        </w:rPr>
        <w:t xml:space="preserve">Стадийность проектирования. Выделение очередей, пусковых комплексов, этапов строительства. </w:t>
      </w:r>
      <w:r w:rsidRPr="00E420CC">
        <w:rPr>
          <w:sz w:val="28"/>
        </w:rPr>
        <w:t>Сметная документация</w:t>
      </w:r>
      <w:r>
        <w:rPr>
          <w:sz w:val="28"/>
        </w:rPr>
        <w:t>, ее состав. Порядок разработки сметной документации.</w:t>
      </w:r>
    </w:p>
    <w:p w:rsidR="00F07080" w:rsidRDefault="00F07080" w:rsidP="00F07080">
      <w:pPr>
        <w:ind w:firstLine="567"/>
        <w:jc w:val="both"/>
        <w:rPr>
          <w:sz w:val="28"/>
        </w:rPr>
      </w:pPr>
    </w:p>
    <w:p w:rsidR="00163BE2" w:rsidRDefault="00163BE2" w:rsidP="00F07080">
      <w:pPr>
        <w:tabs>
          <w:tab w:val="left" w:pos="142"/>
        </w:tabs>
        <w:ind w:firstLine="709"/>
        <w:jc w:val="both"/>
      </w:pPr>
    </w:p>
    <w:p w:rsidR="00D640EB" w:rsidRDefault="00D640EB">
      <w:pPr>
        <w:rPr>
          <w:b/>
          <w:caps/>
          <w:sz w:val="28"/>
        </w:rPr>
      </w:pPr>
      <w:r>
        <w:rPr>
          <w:b/>
          <w:caps/>
          <w:sz w:val="28"/>
        </w:rPr>
        <w:br w:type="page"/>
      </w:r>
    </w:p>
    <w:p w:rsidR="00F07080" w:rsidRDefault="00F07080" w:rsidP="00F07080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Информационно-методическая часть</w:t>
      </w:r>
    </w:p>
    <w:p w:rsidR="00F07080" w:rsidRDefault="00F07080" w:rsidP="00F07080">
      <w:pPr>
        <w:jc w:val="center"/>
        <w:rPr>
          <w:b/>
          <w:caps/>
          <w:sz w:val="28"/>
        </w:rPr>
      </w:pPr>
    </w:p>
    <w:p w:rsidR="00F07080" w:rsidRPr="009C5FA3" w:rsidRDefault="00F07080" w:rsidP="00F07080">
      <w:pPr>
        <w:jc w:val="center"/>
        <w:rPr>
          <w:b/>
          <w:sz w:val="28"/>
          <w:szCs w:val="28"/>
        </w:rPr>
      </w:pPr>
      <w:r w:rsidRPr="009C5FA3">
        <w:rPr>
          <w:b/>
          <w:sz w:val="28"/>
          <w:szCs w:val="28"/>
        </w:rPr>
        <w:t>Список литературы</w:t>
      </w:r>
    </w:p>
    <w:p w:rsidR="00F07080" w:rsidRPr="009C5FA3" w:rsidRDefault="00F07080" w:rsidP="00F07080">
      <w:pPr>
        <w:rPr>
          <w:b/>
          <w:sz w:val="28"/>
          <w:szCs w:val="28"/>
        </w:rPr>
      </w:pPr>
      <w:r w:rsidRPr="009C5FA3">
        <w:rPr>
          <w:b/>
          <w:sz w:val="28"/>
          <w:szCs w:val="28"/>
        </w:rPr>
        <w:t xml:space="preserve">Основная  литература </w:t>
      </w:r>
    </w:p>
    <w:p w:rsidR="00F07080" w:rsidRDefault="00F07080" w:rsidP="00F07080">
      <w:pPr>
        <w:pStyle w:val="a5"/>
        <w:numPr>
          <w:ilvl w:val="0"/>
          <w:numId w:val="23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83336C">
        <w:rPr>
          <w:rFonts w:ascii="Times New Roman" w:hAnsi="Times New Roman"/>
          <w:sz w:val="28"/>
          <w:szCs w:val="28"/>
        </w:rPr>
        <w:t xml:space="preserve">Лимитовский, М.А. </w:t>
      </w:r>
      <w:r w:rsidRPr="002E4E51">
        <w:rPr>
          <w:rFonts w:ascii="Times New Roman" w:hAnsi="Times New Roman"/>
          <w:sz w:val="28"/>
          <w:szCs w:val="28"/>
        </w:rPr>
        <w:t xml:space="preserve">Инвестиционные проекты и реальные опционы на развивающихся рынках : учеб.-практич. пособие. </w:t>
      </w:r>
      <w:r>
        <w:rPr>
          <w:rFonts w:ascii="Times New Roman" w:hAnsi="Times New Roman"/>
          <w:sz w:val="28"/>
          <w:szCs w:val="28"/>
        </w:rPr>
        <w:t>/ М.А. Лимитовский</w:t>
      </w:r>
      <w:r w:rsidRPr="002E4E51">
        <w:rPr>
          <w:rFonts w:ascii="Times New Roman" w:hAnsi="Times New Roman"/>
          <w:sz w:val="28"/>
          <w:szCs w:val="28"/>
        </w:rPr>
        <w:t xml:space="preserve"> </w:t>
      </w:r>
      <w:r w:rsidRPr="00C27773">
        <w:rPr>
          <w:sz w:val="28"/>
          <w:szCs w:val="28"/>
        </w:rPr>
        <w:t xml:space="preserve">– </w:t>
      </w:r>
      <w:r w:rsidRPr="002E4E51">
        <w:rPr>
          <w:rFonts w:ascii="Times New Roman" w:hAnsi="Times New Roman"/>
          <w:sz w:val="28"/>
          <w:szCs w:val="28"/>
        </w:rPr>
        <w:t xml:space="preserve"> 5-е изд., перераб. и доп. </w:t>
      </w:r>
      <w:r w:rsidRPr="00C27773">
        <w:rPr>
          <w:sz w:val="28"/>
          <w:szCs w:val="28"/>
        </w:rPr>
        <w:t xml:space="preserve">– </w:t>
      </w:r>
      <w:r w:rsidRPr="002E4E51">
        <w:rPr>
          <w:rFonts w:ascii="Times New Roman" w:hAnsi="Times New Roman"/>
          <w:sz w:val="28"/>
          <w:szCs w:val="28"/>
        </w:rPr>
        <w:t xml:space="preserve"> М. : Издательство Юрайт, 2014. </w:t>
      </w:r>
      <w:r w:rsidRPr="00C27773">
        <w:rPr>
          <w:sz w:val="28"/>
          <w:szCs w:val="28"/>
        </w:rPr>
        <w:t xml:space="preserve">– </w:t>
      </w:r>
      <w:r w:rsidRPr="002E4E51">
        <w:rPr>
          <w:rFonts w:ascii="Times New Roman" w:hAnsi="Times New Roman"/>
          <w:sz w:val="28"/>
          <w:szCs w:val="28"/>
        </w:rPr>
        <w:t xml:space="preserve"> 486 с. </w:t>
      </w:r>
      <w:r w:rsidRPr="00C27773">
        <w:rPr>
          <w:sz w:val="28"/>
          <w:szCs w:val="28"/>
        </w:rPr>
        <w:t xml:space="preserve">– </w:t>
      </w:r>
      <w:r w:rsidRPr="002E4E51">
        <w:rPr>
          <w:rFonts w:ascii="Times New Roman" w:hAnsi="Times New Roman"/>
          <w:sz w:val="28"/>
          <w:szCs w:val="28"/>
        </w:rPr>
        <w:t xml:space="preserve"> Серия : Прогрессивный учебник</w:t>
      </w:r>
      <w:r w:rsidR="005278C7">
        <w:rPr>
          <w:rFonts w:ascii="Times New Roman" w:hAnsi="Times New Roman"/>
          <w:sz w:val="28"/>
          <w:szCs w:val="28"/>
        </w:rPr>
        <w:t>.</w:t>
      </w:r>
    </w:p>
    <w:p w:rsidR="00F07080" w:rsidRDefault="00F07080" w:rsidP="00F07080">
      <w:pPr>
        <w:pStyle w:val="a5"/>
        <w:numPr>
          <w:ilvl w:val="0"/>
          <w:numId w:val="23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442720">
        <w:rPr>
          <w:rFonts w:ascii="Times New Roman" w:hAnsi="Times New Roman"/>
          <w:sz w:val="28"/>
          <w:szCs w:val="28"/>
        </w:rPr>
        <w:t>Инвестиционное проектирование: Учебное пособие / А.П. Гарнов, О.В. Краснобаева. - М.: НИЦ ИНФРА-М, 201</w:t>
      </w:r>
      <w:r>
        <w:rPr>
          <w:rFonts w:ascii="Times New Roman" w:hAnsi="Times New Roman"/>
          <w:sz w:val="28"/>
          <w:szCs w:val="28"/>
        </w:rPr>
        <w:t>7</w:t>
      </w:r>
      <w:r w:rsidRPr="00442720">
        <w:rPr>
          <w:rFonts w:ascii="Times New Roman" w:hAnsi="Times New Roman"/>
          <w:sz w:val="28"/>
          <w:szCs w:val="28"/>
        </w:rPr>
        <w:t xml:space="preserve">. </w:t>
      </w:r>
      <w:r w:rsidRPr="00C27773">
        <w:rPr>
          <w:sz w:val="28"/>
          <w:szCs w:val="28"/>
        </w:rPr>
        <w:t xml:space="preserve">– </w:t>
      </w:r>
      <w:r w:rsidRPr="00442720">
        <w:rPr>
          <w:rFonts w:ascii="Times New Roman" w:hAnsi="Times New Roman"/>
          <w:sz w:val="28"/>
          <w:szCs w:val="28"/>
        </w:rPr>
        <w:t xml:space="preserve"> 254 с. </w:t>
      </w:r>
      <w:r w:rsidRPr="00C27773">
        <w:rPr>
          <w:sz w:val="28"/>
          <w:szCs w:val="28"/>
        </w:rPr>
        <w:t xml:space="preserve">– </w:t>
      </w:r>
      <w:r w:rsidRPr="00442720">
        <w:rPr>
          <w:rFonts w:ascii="Times New Roman" w:hAnsi="Times New Roman"/>
          <w:sz w:val="28"/>
          <w:szCs w:val="28"/>
        </w:rPr>
        <w:t xml:space="preserve"> (Высшее образование: Бакалавриат). </w:t>
      </w:r>
    </w:p>
    <w:p w:rsidR="00F07080" w:rsidRPr="00C27773" w:rsidRDefault="00F07080" w:rsidP="00F07080">
      <w:pPr>
        <w:pStyle w:val="af1"/>
        <w:numPr>
          <w:ilvl w:val="0"/>
          <w:numId w:val="23"/>
        </w:numPr>
        <w:ind w:left="426"/>
        <w:rPr>
          <w:sz w:val="28"/>
          <w:szCs w:val="28"/>
        </w:rPr>
      </w:pPr>
      <w:r w:rsidRPr="00C27773">
        <w:rPr>
          <w:sz w:val="28"/>
          <w:szCs w:val="28"/>
        </w:rPr>
        <w:t xml:space="preserve">Теплова, Т.В. Инвестиции : учебник для бакалавров  / Т. В. Теплова </w:t>
      </w:r>
      <w:r>
        <w:sym w:font="Symbol" w:char="F02D"/>
      </w:r>
      <w:r w:rsidRPr="00C27773">
        <w:rPr>
          <w:sz w:val="28"/>
          <w:szCs w:val="28"/>
        </w:rPr>
        <w:t xml:space="preserve"> М. : Издательство Юрайт ; ИД Юрайт, 2014. –  724 с. – </w:t>
      </w:r>
      <w:r>
        <w:rPr>
          <w:sz w:val="28"/>
          <w:szCs w:val="28"/>
        </w:rPr>
        <w:t xml:space="preserve"> </w:t>
      </w:r>
      <w:r w:rsidRPr="00C27773">
        <w:rPr>
          <w:sz w:val="28"/>
          <w:szCs w:val="28"/>
        </w:rPr>
        <w:t>Серия : Учебники НИУ ВШЭ.</w:t>
      </w:r>
    </w:p>
    <w:p w:rsidR="00F07080" w:rsidRDefault="00F07080" w:rsidP="00F07080">
      <w:pPr>
        <w:pStyle w:val="a5"/>
        <w:ind w:left="426"/>
        <w:jc w:val="both"/>
        <w:rPr>
          <w:rFonts w:ascii="Times New Roman" w:hAnsi="Times New Roman"/>
          <w:b/>
          <w:caps/>
        </w:rPr>
      </w:pPr>
    </w:p>
    <w:p w:rsidR="00F07080" w:rsidRPr="00C27773" w:rsidRDefault="00F07080" w:rsidP="00F07080">
      <w:pPr>
        <w:rPr>
          <w:b/>
          <w:sz w:val="28"/>
          <w:szCs w:val="28"/>
        </w:rPr>
      </w:pPr>
      <w:r w:rsidRPr="00C27773">
        <w:rPr>
          <w:b/>
          <w:sz w:val="28"/>
          <w:szCs w:val="28"/>
        </w:rPr>
        <w:t>Дополнительная литература</w:t>
      </w:r>
    </w:p>
    <w:p w:rsidR="00F07080" w:rsidRPr="00F07080" w:rsidRDefault="00F07080" w:rsidP="00F07080">
      <w:pPr>
        <w:pStyle w:val="af1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F07080">
        <w:rPr>
          <w:sz w:val="28"/>
          <w:szCs w:val="28"/>
        </w:rPr>
        <w:t xml:space="preserve">Шарп, Уильям Ф. Инвестиции : / Уильям Ф. Шарп, Гордон Дж. Александер, Джеффри В. Бэйли.; [перевод с английского А. Н. Буренина, А. А. Васина]  </w:t>
      </w:r>
      <w:r>
        <w:sym w:font="Symbol" w:char="F02D"/>
      </w:r>
      <w:r w:rsidRPr="00F07080">
        <w:rPr>
          <w:sz w:val="28"/>
          <w:szCs w:val="28"/>
        </w:rPr>
        <w:t xml:space="preserve"> М. : Инфра-М, 2015. – 1028 с.</w:t>
      </w:r>
    </w:p>
    <w:p w:rsidR="00F07080" w:rsidRPr="00F07080" w:rsidRDefault="00F07080" w:rsidP="00F07080">
      <w:pPr>
        <w:pStyle w:val="af1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F07080">
        <w:rPr>
          <w:sz w:val="28"/>
          <w:szCs w:val="28"/>
        </w:rPr>
        <w:t>Сергеев, И.В. Инвестиции : учебник для бакалавров / И. В. Сергеев, И.И. Веретенникова,  В.В.  Шеховцов.  –   3-е  изд.,  перераб.  и  доп.  –   М.  :  Издательство Юрайт, 2014. –  314 с. –  Серия : Бакалавр. Базовый курс.</w:t>
      </w:r>
    </w:p>
    <w:p w:rsidR="00F07080" w:rsidRPr="00F07080" w:rsidRDefault="00F07080" w:rsidP="00F07080">
      <w:pPr>
        <w:pStyle w:val="af1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F07080">
        <w:rPr>
          <w:sz w:val="28"/>
          <w:szCs w:val="28"/>
        </w:rPr>
        <w:t xml:space="preserve">Орлова, Е. Р. Инвестиции : учебное пособие  / Е. Р. Орлова </w:t>
      </w:r>
      <w:r>
        <w:sym w:font="Symbol" w:char="F02D"/>
      </w:r>
      <w:r w:rsidRPr="00F07080">
        <w:rPr>
          <w:sz w:val="28"/>
          <w:szCs w:val="28"/>
        </w:rPr>
        <w:t xml:space="preserve"> М. : Омега-Л, 2015. – 240 с.</w:t>
      </w:r>
    </w:p>
    <w:p w:rsidR="00F07080" w:rsidRPr="00F07080" w:rsidRDefault="00F07080" w:rsidP="00F07080">
      <w:pPr>
        <w:pStyle w:val="af1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F07080">
        <w:rPr>
          <w:sz w:val="28"/>
          <w:szCs w:val="28"/>
        </w:rPr>
        <w:t>Инвестиции: системный анализ и управление / К.В. Балдин [и др.]; под редакцией К.В. Балдина. –  4-е изд. испр. – М.: Издательско-торговая корпорация «Дашков и К», 2013 – 288 с.</w:t>
      </w:r>
    </w:p>
    <w:p w:rsidR="00F07080" w:rsidRPr="00F07080" w:rsidRDefault="00F07080" w:rsidP="00F07080">
      <w:pPr>
        <w:pStyle w:val="af1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F07080">
        <w:rPr>
          <w:sz w:val="28"/>
          <w:szCs w:val="28"/>
        </w:rPr>
        <w:t>Нешитой, А.С. Инвестиции : учебник / А. С. Нешитой – 8-е изд. – М.: Издательско-торговая корпорация «Дашков и К», 2013 – 372 с.</w:t>
      </w:r>
    </w:p>
    <w:p w:rsidR="00F07080" w:rsidRPr="00F07080" w:rsidRDefault="00F07080" w:rsidP="00F07080">
      <w:pPr>
        <w:pStyle w:val="af1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F07080">
        <w:rPr>
          <w:sz w:val="28"/>
          <w:szCs w:val="28"/>
        </w:rPr>
        <w:t>Непомнящий, Е.Г. Экономическая оценка инвестиций: Учебное пособие /  Е.Г. Непомнящий – Таганрог: Изд-во ТРТУ, 2005. – 292 с.</w:t>
      </w:r>
    </w:p>
    <w:p w:rsidR="00F07080" w:rsidRPr="00F07080" w:rsidRDefault="00F07080" w:rsidP="00F07080">
      <w:pPr>
        <w:pStyle w:val="af1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F07080">
        <w:rPr>
          <w:sz w:val="28"/>
          <w:szCs w:val="28"/>
        </w:rPr>
        <w:t>Гончаров, В.И. Инвестиционное проектирование: учебное пособие / В.И. Гончаров. – Минск: Современная школа, 2010. –  320 с.</w:t>
      </w:r>
    </w:p>
    <w:p w:rsidR="00F07080" w:rsidRDefault="00F07080" w:rsidP="00F07080">
      <w:pPr>
        <w:pStyle w:val="a5"/>
        <w:numPr>
          <w:ilvl w:val="0"/>
          <w:numId w:val="26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2B4EAF">
        <w:rPr>
          <w:rFonts w:ascii="Times New Roman" w:hAnsi="Times New Roman"/>
          <w:sz w:val="28"/>
          <w:szCs w:val="28"/>
        </w:rPr>
        <w:t>Мищенко А.В.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4EAF">
        <w:rPr>
          <w:rFonts w:ascii="Times New Roman" w:hAnsi="Times New Roman"/>
          <w:sz w:val="28"/>
          <w:szCs w:val="28"/>
        </w:rPr>
        <w:t>Методы управления инвестициями в логистических системах: Учеб. пособие. — М.: ИНФРА-М, 2009. — 363 с. — (Высшее образование).</w:t>
      </w:r>
    </w:p>
    <w:p w:rsidR="00F07080" w:rsidRPr="00F07080" w:rsidRDefault="00F07080" w:rsidP="00F07080">
      <w:pPr>
        <w:pStyle w:val="af1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F07080">
        <w:rPr>
          <w:sz w:val="28"/>
          <w:szCs w:val="28"/>
        </w:rPr>
        <w:t>Аскинадзи, В.М. Инвестиции. Практикум : учебное пособие для академического бакалавриата / В. М. Аскинадзи, В. Ф. Максимова. – М. : Издательство Юрайт, 2015. – 399 с. - (Высшее образование: Бакалавриат).</w:t>
      </w:r>
    </w:p>
    <w:p w:rsidR="00E87EBD" w:rsidRPr="00D640EB" w:rsidRDefault="00E87EBD" w:rsidP="009F2655">
      <w:pPr>
        <w:pStyle w:val="af1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D640EB">
        <w:rPr>
          <w:sz w:val="28"/>
          <w:szCs w:val="28"/>
        </w:rPr>
        <w:t>О создании дополнительных условий для осуществления инвестиций в Республике Беларусь: Декрет Президента Республики Беларусь от 6 августа 2009 г. N 10.</w:t>
      </w:r>
    </w:p>
    <w:p w:rsidR="00163BE2" w:rsidRPr="00D640EB" w:rsidRDefault="00163BE2" w:rsidP="00163BE2">
      <w:pPr>
        <w:pStyle w:val="af1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D640EB">
        <w:rPr>
          <w:sz w:val="28"/>
          <w:szCs w:val="28"/>
        </w:rPr>
        <w:t>О внесении изменений и дополнений в Декрет Президента Республики Беларусь: Декрет Президента Республики Беларусь от 12 ноября 2015 г. N 8</w:t>
      </w:r>
      <w:r w:rsidR="00C82E03">
        <w:rPr>
          <w:sz w:val="28"/>
          <w:szCs w:val="28"/>
        </w:rPr>
        <w:t>.</w:t>
      </w:r>
      <w:r w:rsidRPr="00D640EB">
        <w:rPr>
          <w:sz w:val="28"/>
          <w:szCs w:val="28"/>
        </w:rPr>
        <w:t xml:space="preserve"> </w:t>
      </w:r>
    </w:p>
    <w:p w:rsidR="00E87EBD" w:rsidRPr="00D640EB" w:rsidRDefault="00E87EBD" w:rsidP="00E87EBD">
      <w:pPr>
        <w:pStyle w:val="af1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D640EB">
        <w:rPr>
          <w:sz w:val="28"/>
          <w:szCs w:val="28"/>
        </w:rPr>
        <w:lastRenderedPageBreak/>
        <w:t>О мерах по реализации декрета президента Республики Беларусь от 6 августа 2009 Г. N 10: постановление Совета Министров Республики Беларусь 19 июля 2016 г. N 563</w:t>
      </w:r>
      <w:r w:rsidR="00C82E03">
        <w:rPr>
          <w:sz w:val="28"/>
          <w:szCs w:val="28"/>
        </w:rPr>
        <w:t>.</w:t>
      </w:r>
    </w:p>
    <w:p w:rsidR="00F07080" w:rsidRDefault="00F07080" w:rsidP="00F07080">
      <w:pPr>
        <w:pStyle w:val="af1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F07080">
        <w:rPr>
          <w:sz w:val="28"/>
          <w:szCs w:val="28"/>
        </w:rPr>
        <w:t>Об утверждении Правил по разработке бизнес-планов инвестиционных проектов: постановление Министерства экономики Республики Беларусь от 31 авг. 2005г., № 158 с изм. и доп.</w:t>
      </w:r>
    </w:p>
    <w:p w:rsidR="001C2363" w:rsidRPr="00D640EB" w:rsidRDefault="001C2363" w:rsidP="001C2363">
      <w:pPr>
        <w:pStyle w:val="af1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D640EB">
        <w:rPr>
          <w:sz w:val="28"/>
          <w:szCs w:val="28"/>
        </w:rPr>
        <w:t xml:space="preserve">Положение о порядке организации разработки, утверждения и рассмотрения бизнес-планов инвестиционных проектов, а также проведения экспертизы инвестиционных проектов: постановление Совета Министров Республики Беларусь 26.05.2014 № 506. </w:t>
      </w:r>
    </w:p>
    <w:p w:rsidR="001C2363" w:rsidRPr="00D640EB" w:rsidRDefault="001C2363" w:rsidP="001C2363">
      <w:pPr>
        <w:pStyle w:val="af1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D640EB">
        <w:rPr>
          <w:sz w:val="28"/>
          <w:szCs w:val="28"/>
        </w:rPr>
        <w:t>О некоторых вопросах по определению сметной стоимости строительства объектов: Постановление Министерства архитектуры и строительства Республики Беларусь 18 ноября 2011 г. N 51 с изм. и доп.</w:t>
      </w:r>
    </w:p>
    <w:p w:rsidR="001C2363" w:rsidRPr="00D640EB" w:rsidRDefault="001C2363" w:rsidP="001C2363">
      <w:pPr>
        <w:pStyle w:val="af1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D640EB">
        <w:rPr>
          <w:sz w:val="28"/>
          <w:szCs w:val="28"/>
        </w:rPr>
        <w:t xml:space="preserve"> О порядке разработки, утверждения, рассмотрения, согласования прогнозов развития на пять лет, бизнес-планов развития на год и проведения локальной экспертизы бизнес-планов инвестиционных проектов организаций, входящих в систему минстройархитектуры: приказ Министерства архитектуры и строительства Республики Беларусь 23 июля 2014 г. N 203.</w:t>
      </w:r>
    </w:p>
    <w:p w:rsidR="001C2363" w:rsidRPr="00D640EB" w:rsidRDefault="001C2363" w:rsidP="001C2363">
      <w:pPr>
        <w:pStyle w:val="af1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D640EB">
        <w:rPr>
          <w:sz w:val="28"/>
          <w:szCs w:val="28"/>
        </w:rPr>
        <w:t xml:space="preserve">Строительство. Предпроектная документация. Состав и порядок разработки. Технический кодекс установившейся практики ТКП 45-1.02-298-2014 (02250) / </w:t>
      </w:r>
      <w:r w:rsidR="00E87EBD" w:rsidRPr="00D640EB">
        <w:rPr>
          <w:sz w:val="28"/>
          <w:szCs w:val="28"/>
        </w:rPr>
        <w:t>Министерство архитектуры и строительства Республики Беларусь. Минск, 2014.</w:t>
      </w:r>
    </w:p>
    <w:p w:rsidR="001C2363" w:rsidRPr="00D640EB" w:rsidRDefault="001C2363" w:rsidP="001C2363">
      <w:pPr>
        <w:jc w:val="both"/>
        <w:rPr>
          <w:sz w:val="28"/>
          <w:szCs w:val="28"/>
        </w:rPr>
      </w:pPr>
    </w:p>
    <w:p w:rsidR="00F07080" w:rsidRDefault="00F07080" w:rsidP="00F07080">
      <w:pPr>
        <w:pStyle w:val="a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о</w:t>
      </w:r>
      <w:r w:rsidRPr="006F5AD7">
        <w:rPr>
          <w:b/>
          <w:bCs/>
          <w:sz w:val="28"/>
          <w:szCs w:val="28"/>
        </w:rPr>
        <w:t>рганизаци</w:t>
      </w:r>
      <w:r>
        <w:rPr>
          <w:b/>
          <w:bCs/>
          <w:sz w:val="28"/>
          <w:szCs w:val="28"/>
        </w:rPr>
        <w:t xml:space="preserve">и и выполнению </w:t>
      </w:r>
    </w:p>
    <w:p w:rsidR="00F07080" w:rsidRPr="006F5AD7" w:rsidRDefault="00F07080" w:rsidP="00F07080">
      <w:pPr>
        <w:pStyle w:val="a9"/>
        <w:jc w:val="center"/>
        <w:rPr>
          <w:b/>
          <w:bCs/>
          <w:sz w:val="28"/>
          <w:szCs w:val="28"/>
        </w:rPr>
      </w:pPr>
      <w:r w:rsidRPr="006F5AD7">
        <w:rPr>
          <w:b/>
          <w:bCs/>
          <w:sz w:val="28"/>
          <w:szCs w:val="28"/>
        </w:rPr>
        <w:t>самостоятельной работы студентов</w:t>
      </w:r>
    </w:p>
    <w:p w:rsidR="00F07080" w:rsidRDefault="00F07080" w:rsidP="00F07080">
      <w:pPr>
        <w:pStyle w:val="a9"/>
        <w:ind w:firstLine="546"/>
        <w:jc w:val="both"/>
        <w:rPr>
          <w:sz w:val="28"/>
          <w:szCs w:val="28"/>
        </w:rPr>
      </w:pPr>
    </w:p>
    <w:p w:rsidR="00F07080" w:rsidRPr="00974F93" w:rsidRDefault="00F07080" w:rsidP="00F07080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дисциплины рекомендуется использовать следующие формы самостоятельной работы:</w:t>
      </w:r>
      <w:r w:rsidRPr="00974F93">
        <w:rPr>
          <w:szCs w:val="28"/>
        </w:rPr>
        <w:t xml:space="preserve"> </w:t>
      </w:r>
    </w:p>
    <w:p w:rsidR="00F07080" w:rsidRDefault="00F07080" w:rsidP="00F07080">
      <w:pPr>
        <w:pStyle w:val="a9"/>
        <w:numPr>
          <w:ilvl w:val="0"/>
          <w:numId w:val="2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решение индивидуальных задач в аудитории во время проведения практических занятий под контролем преподавателя в соответствии с расписанием;</w:t>
      </w:r>
    </w:p>
    <w:p w:rsidR="00F07080" w:rsidRDefault="00F07080" w:rsidP="00F07080">
      <w:pPr>
        <w:pStyle w:val="a9"/>
        <w:numPr>
          <w:ilvl w:val="0"/>
          <w:numId w:val="2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сообщений, тематических докладов, презентаций по заданным темам;</w:t>
      </w:r>
    </w:p>
    <w:p w:rsidR="00F07080" w:rsidRDefault="00F07080" w:rsidP="00F07080">
      <w:pPr>
        <w:pStyle w:val="a9"/>
        <w:numPr>
          <w:ilvl w:val="0"/>
          <w:numId w:val="2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рефератов по индивидуальным темам;</w:t>
      </w:r>
    </w:p>
    <w:p w:rsidR="00BD01A9" w:rsidRDefault="00F07080" w:rsidP="00F07080">
      <w:pPr>
        <w:pStyle w:val="a9"/>
        <w:numPr>
          <w:ilvl w:val="0"/>
          <w:numId w:val="2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курсового проекта по индивидуальным заданиям</w:t>
      </w:r>
      <w:r w:rsidR="00BD01A9">
        <w:rPr>
          <w:sz w:val="28"/>
          <w:szCs w:val="28"/>
        </w:rPr>
        <w:t xml:space="preserve"> (</w:t>
      </w:r>
      <w:r w:rsidR="00BD01A9" w:rsidRPr="009E3768">
        <w:rPr>
          <w:sz w:val="28"/>
        </w:rPr>
        <w:t xml:space="preserve">для специальности </w:t>
      </w:r>
      <w:r w:rsidR="00BD01A9" w:rsidRPr="008D0D45">
        <w:rPr>
          <w:sz w:val="28"/>
          <w:szCs w:val="28"/>
        </w:rPr>
        <w:t xml:space="preserve">1-27 01 01 «Экономика и организация </w:t>
      </w:r>
      <w:r w:rsidR="00BD01A9">
        <w:rPr>
          <w:sz w:val="28"/>
          <w:szCs w:val="28"/>
        </w:rPr>
        <w:t>производства (по направлениям)»);</w:t>
      </w:r>
    </w:p>
    <w:p w:rsidR="00F07080" w:rsidRDefault="00BD01A9" w:rsidP="00F07080">
      <w:pPr>
        <w:pStyle w:val="a9"/>
        <w:numPr>
          <w:ilvl w:val="0"/>
          <w:numId w:val="2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курсовой работы по индивидуальным заданиям (</w:t>
      </w:r>
      <w:r w:rsidRPr="009E3768">
        <w:rPr>
          <w:sz w:val="28"/>
        </w:rPr>
        <w:t>для специальност</w:t>
      </w:r>
      <w:r>
        <w:rPr>
          <w:sz w:val="28"/>
        </w:rPr>
        <w:t>и</w:t>
      </w:r>
      <w:r w:rsidRPr="009E3768">
        <w:rPr>
          <w:sz w:val="28"/>
        </w:rPr>
        <w:t xml:space="preserve"> </w:t>
      </w:r>
      <w:r w:rsidRPr="008D0D45">
        <w:rPr>
          <w:sz w:val="28"/>
          <w:szCs w:val="28"/>
        </w:rPr>
        <w:t>1-27 02 01 «Транспортная логистика (по направлениям)»</w:t>
      </w:r>
      <w:r>
        <w:rPr>
          <w:sz w:val="28"/>
          <w:szCs w:val="28"/>
        </w:rPr>
        <w:t>)</w:t>
      </w:r>
      <w:r w:rsidR="00F07080">
        <w:rPr>
          <w:sz w:val="28"/>
          <w:szCs w:val="28"/>
        </w:rPr>
        <w:t>.</w:t>
      </w:r>
    </w:p>
    <w:p w:rsidR="00F07080" w:rsidRDefault="00F07080" w:rsidP="002B604B">
      <w:pPr>
        <w:pStyle w:val="a9"/>
        <w:jc w:val="center"/>
        <w:rPr>
          <w:b/>
          <w:bCs/>
          <w:sz w:val="28"/>
          <w:szCs w:val="28"/>
        </w:rPr>
      </w:pPr>
    </w:p>
    <w:p w:rsidR="00F07080" w:rsidRPr="00E84759" w:rsidRDefault="00F07080" w:rsidP="00F07080">
      <w:pPr>
        <w:pStyle w:val="a9"/>
        <w:ind w:firstLine="54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средств д</w:t>
      </w:r>
      <w:r w:rsidRPr="00F21C31">
        <w:rPr>
          <w:b/>
          <w:bCs/>
          <w:sz w:val="28"/>
          <w:szCs w:val="28"/>
        </w:rPr>
        <w:t>иагностик</w:t>
      </w:r>
      <w:r>
        <w:rPr>
          <w:b/>
          <w:bCs/>
          <w:sz w:val="28"/>
          <w:szCs w:val="28"/>
        </w:rPr>
        <w:t>и</w:t>
      </w:r>
    </w:p>
    <w:p w:rsidR="008A2174" w:rsidRDefault="008A2174" w:rsidP="002B604B">
      <w:pPr>
        <w:pStyle w:val="a9"/>
        <w:ind w:firstLine="546"/>
        <w:jc w:val="both"/>
        <w:rPr>
          <w:sz w:val="28"/>
          <w:szCs w:val="28"/>
        </w:rPr>
      </w:pPr>
    </w:p>
    <w:p w:rsidR="00743117" w:rsidRPr="00F21C31" w:rsidRDefault="00743117" w:rsidP="002B604B">
      <w:pPr>
        <w:pStyle w:val="a9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Для оценки достижений студента </w:t>
      </w:r>
      <w:r>
        <w:rPr>
          <w:sz w:val="28"/>
          <w:szCs w:val="28"/>
        </w:rPr>
        <w:t xml:space="preserve">рекомендуется </w:t>
      </w:r>
      <w:r w:rsidRPr="00F21C31">
        <w:rPr>
          <w:sz w:val="28"/>
          <w:szCs w:val="28"/>
        </w:rPr>
        <w:t>использ</w:t>
      </w:r>
      <w:r>
        <w:rPr>
          <w:sz w:val="28"/>
          <w:szCs w:val="28"/>
        </w:rPr>
        <w:t>овать</w:t>
      </w:r>
      <w:r w:rsidRPr="00F21C31">
        <w:rPr>
          <w:sz w:val="28"/>
          <w:szCs w:val="28"/>
        </w:rPr>
        <w:t xml:space="preserve"> следующий диагностический инструментарий:</w:t>
      </w:r>
    </w:p>
    <w:p w:rsidR="00743117" w:rsidRPr="00F21C31" w:rsidRDefault="00743117" w:rsidP="00B961D3">
      <w:pPr>
        <w:pStyle w:val="a9"/>
        <w:numPr>
          <w:ilvl w:val="0"/>
          <w:numId w:val="24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устный и письменный опрос во время практических занятий;</w:t>
      </w:r>
    </w:p>
    <w:p w:rsidR="00F15293" w:rsidRDefault="00F15293" w:rsidP="00B961D3">
      <w:pPr>
        <w:pStyle w:val="a9"/>
        <w:numPr>
          <w:ilvl w:val="0"/>
          <w:numId w:val="24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текущих контрольных работ по отдельным темам;</w:t>
      </w:r>
    </w:p>
    <w:p w:rsidR="00743117" w:rsidRDefault="00F07080" w:rsidP="00B961D3">
      <w:pPr>
        <w:pStyle w:val="a9"/>
        <w:numPr>
          <w:ilvl w:val="0"/>
          <w:numId w:val="24"/>
        </w:numPr>
        <w:ind w:left="567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защита выполненных на практических</w:t>
      </w:r>
      <w:r>
        <w:rPr>
          <w:sz w:val="28"/>
          <w:szCs w:val="28"/>
        </w:rPr>
        <w:t xml:space="preserve"> </w:t>
      </w:r>
      <w:r w:rsidRPr="00F21C31">
        <w:rPr>
          <w:sz w:val="28"/>
          <w:szCs w:val="28"/>
        </w:rPr>
        <w:t>занятиях индивидуальных заданий</w:t>
      </w:r>
      <w:r w:rsidR="00743117">
        <w:rPr>
          <w:sz w:val="28"/>
          <w:szCs w:val="28"/>
        </w:rPr>
        <w:t>;</w:t>
      </w:r>
    </w:p>
    <w:p w:rsidR="00743117" w:rsidRDefault="00743117" w:rsidP="00B961D3">
      <w:pPr>
        <w:pStyle w:val="a9"/>
        <w:numPr>
          <w:ilvl w:val="0"/>
          <w:numId w:val="24"/>
        </w:numPr>
        <w:ind w:left="567"/>
        <w:jc w:val="both"/>
        <w:rPr>
          <w:sz w:val="28"/>
          <w:szCs w:val="28"/>
        </w:rPr>
      </w:pPr>
      <w:r w:rsidRPr="005C6696">
        <w:rPr>
          <w:spacing w:val="-1"/>
          <w:sz w:val="28"/>
          <w:szCs w:val="28"/>
        </w:rPr>
        <w:t>собе</w:t>
      </w:r>
      <w:r w:rsidRPr="005C6696">
        <w:rPr>
          <w:sz w:val="28"/>
          <w:szCs w:val="28"/>
        </w:rPr>
        <w:t>седование при проведении индивидуальных и групповых консультаций</w:t>
      </w:r>
      <w:r>
        <w:rPr>
          <w:sz w:val="28"/>
          <w:szCs w:val="28"/>
        </w:rPr>
        <w:t>;</w:t>
      </w:r>
    </w:p>
    <w:p w:rsidR="00F07080" w:rsidRPr="00F21C31" w:rsidRDefault="00F07080" w:rsidP="00B961D3">
      <w:pPr>
        <w:pStyle w:val="a9"/>
        <w:numPr>
          <w:ilvl w:val="0"/>
          <w:numId w:val="24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защита выполненных в рамках управляемой самостоятельной работы индивидуальных заданий;</w:t>
      </w:r>
    </w:p>
    <w:p w:rsidR="00743117" w:rsidRDefault="00743117" w:rsidP="00B961D3">
      <w:pPr>
        <w:pStyle w:val="a9"/>
        <w:numPr>
          <w:ilvl w:val="0"/>
          <w:numId w:val="24"/>
        </w:numPr>
        <w:ind w:left="567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выступление студента на конференции по подготовленному реферату;</w:t>
      </w:r>
    </w:p>
    <w:p w:rsidR="00974F93" w:rsidRDefault="00974F93" w:rsidP="00B961D3">
      <w:pPr>
        <w:pStyle w:val="a9"/>
        <w:numPr>
          <w:ilvl w:val="0"/>
          <w:numId w:val="24"/>
        </w:numPr>
        <w:ind w:left="567"/>
        <w:jc w:val="both"/>
        <w:rPr>
          <w:sz w:val="28"/>
          <w:szCs w:val="28"/>
        </w:rPr>
      </w:pPr>
      <w:r w:rsidRPr="00974F93">
        <w:rPr>
          <w:sz w:val="28"/>
          <w:szCs w:val="28"/>
        </w:rPr>
        <w:t>защита курсово</w:t>
      </w:r>
      <w:r w:rsidR="00B255C6">
        <w:rPr>
          <w:sz w:val="28"/>
          <w:szCs w:val="28"/>
        </w:rPr>
        <w:t>го</w:t>
      </w:r>
      <w:r w:rsidRPr="00974F93">
        <w:rPr>
          <w:sz w:val="28"/>
          <w:szCs w:val="28"/>
        </w:rPr>
        <w:t xml:space="preserve"> </w:t>
      </w:r>
      <w:r w:rsidR="00B255C6">
        <w:rPr>
          <w:sz w:val="28"/>
          <w:szCs w:val="28"/>
        </w:rPr>
        <w:t>проекта</w:t>
      </w:r>
      <w:r w:rsidR="00F07080">
        <w:rPr>
          <w:sz w:val="28"/>
          <w:szCs w:val="28"/>
        </w:rPr>
        <w:t xml:space="preserve"> (</w:t>
      </w:r>
      <w:r w:rsidR="00BD01A9" w:rsidRPr="009E3768">
        <w:rPr>
          <w:sz w:val="28"/>
        </w:rPr>
        <w:t xml:space="preserve">для специальности </w:t>
      </w:r>
      <w:r w:rsidR="00BD01A9" w:rsidRPr="008D0D45">
        <w:rPr>
          <w:sz w:val="28"/>
          <w:szCs w:val="28"/>
        </w:rPr>
        <w:t xml:space="preserve">1-27 01 01 «Экономика и организация </w:t>
      </w:r>
      <w:r w:rsidR="00BD01A9">
        <w:rPr>
          <w:sz w:val="28"/>
          <w:szCs w:val="28"/>
        </w:rPr>
        <w:t>производства (по направлениям)»</w:t>
      </w:r>
      <w:r w:rsidR="00F07080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BD01A9" w:rsidRDefault="00BD01A9" w:rsidP="00BD01A9">
      <w:pPr>
        <w:pStyle w:val="a9"/>
        <w:numPr>
          <w:ilvl w:val="0"/>
          <w:numId w:val="24"/>
        </w:numPr>
        <w:ind w:left="567"/>
        <w:jc w:val="both"/>
        <w:rPr>
          <w:sz w:val="28"/>
          <w:szCs w:val="28"/>
        </w:rPr>
      </w:pPr>
      <w:r w:rsidRPr="00974F93">
        <w:rPr>
          <w:sz w:val="28"/>
          <w:szCs w:val="28"/>
        </w:rPr>
        <w:t xml:space="preserve">защита </w:t>
      </w:r>
      <w:r>
        <w:rPr>
          <w:sz w:val="28"/>
          <w:szCs w:val="28"/>
        </w:rPr>
        <w:t>курсовой работы (</w:t>
      </w:r>
      <w:r w:rsidRPr="009E3768">
        <w:rPr>
          <w:sz w:val="28"/>
        </w:rPr>
        <w:t>для специальност</w:t>
      </w:r>
      <w:r>
        <w:rPr>
          <w:sz w:val="28"/>
        </w:rPr>
        <w:t>и</w:t>
      </w:r>
      <w:r w:rsidRPr="009E3768">
        <w:rPr>
          <w:sz w:val="28"/>
        </w:rPr>
        <w:t xml:space="preserve"> </w:t>
      </w:r>
      <w:r w:rsidRPr="008D0D45">
        <w:rPr>
          <w:sz w:val="28"/>
          <w:szCs w:val="28"/>
        </w:rPr>
        <w:t>1-27 02 01 «Транспортная логистика (по направлениям)»</w:t>
      </w:r>
      <w:r>
        <w:rPr>
          <w:sz w:val="28"/>
          <w:szCs w:val="28"/>
        </w:rPr>
        <w:t>);</w:t>
      </w:r>
    </w:p>
    <w:p w:rsidR="00743117" w:rsidRPr="00F21C31" w:rsidRDefault="00743117" w:rsidP="00B961D3">
      <w:pPr>
        <w:pStyle w:val="a9"/>
        <w:numPr>
          <w:ilvl w:val="0"/>
          <w:numId w:val="24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сдача </w:t>
      </w:r>
      <w:r w:rsidR="00C867B1">
        <w:rPr>
          <w:sz w:val="28"/>
          <w:szCs w:val="28"/>
        </w:rPr>
        <w:t>экзамена</w:t>
      </w:r>
      <w:r>
        <w:rPr>
          <w:sz w:val="28"/>
          <w:szCs w:val="28"/>
        </w:rPr>
        <w:t>.</w:t>
      </w:r>
    </w:p>
    <w:p w:rsidR="00B331BC" w:rsidRDefault="00B331BC" w:rsidP="002B604B">
      <w:pPr>
        <w:jc w:val="center"/>
        <w:rPr>
          <w:b/>
          <w:sz w:val="28"/>
          <w:szCs w:val="28"/>
        </w:rPr>
      </w:pPr>
    </w:p>
    <w:p w:rsidR="00743117" w:rsidRDefault="00743117" w:rsidP="002B60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1F6E31">
        <w:rPr>
          <w:b/>
          <w:sz w:val="28"/>
          <w:szCs w:val="28"/>
        </w:rPr>
        <w:t xml:space="preserve">еречень тем практических занятий </w:t>
      </w:r>
    </w:p>
    <w:p w:rsidR="007967CF" w:rsidRPr="001F6E31" w:rsidRDefault="007967CF" w:rsidP="002B604B">
      <w:pPr>
        <w:jc w:val="center"/>
        <w:rPr>
          <w:b/>
          <w:sz w:val="28"/>
          <w:szCs w:val="28"/>
        </w:rPr>
      </w:pPr>
    </w:p>
    <w:p w:rsidR="00F07080" w:rsidRPr="00BD01A9" w:rsidRDefault="00F07080" w:rsidP="00430D14">
      <w:pPr>
        <w:pStyle w:val="af1"/>
        <w:numPr>
          <w:ilvl w:val="0"/>
          <w:numId w:val="18"/>
        </w:numPr>
        <w:spacing w:after="200"/>
        <w:ind w:left="567" w:right="-2"/>
        <w:jc w:val="both"/>
        <w:rPr>
          <w:sz w:val="28"/>
          <w:szCs w:val="28"/>
        </w:rPr>
      </w:pPr>
      <w:r w:rsidRPr="00BD01A9">
        <w:rPr>
          <w:sz w:val="28"/>
          <w:szCs w:val="28"/>
        </w:rPr>
        <w:t>Инвестиции и инвестиционная деятельность.</w:t>
      </w:r>
      <w:r w:rsidR="00BD01A9">
        <w:rPr>
          <w:sz w:val="28"/>
          <w:szCs w:val="28"/>
        </w:rPr>
        <w:t xml:space="preserve"> </w:t>
      </w:r>
      <w:r w:rsidRPr="00BD01A9">
        <w:rPr>
          <w:sz w:val="28"/>
          <w:szCs w:val="28"/>
        </w:rPr>
        <w:t>Инвестиционный проект</w:t>
      </w:r>
    </w:p>
    <w:p w:rsidR="00F07080" w:rsidRPr="000669ED" w:rsidRDefault="00F07080" w:rsidP="00F07080">
      <w:pPr>
        <w:pStyle w:val="af1"/>
        <w:numPr>
          <w:ilvl w:val="0"/>
          <w:numId w:val="18"/>
        </w:numPr>
        <w:spacing w:after="200"/>
        <w:ind w:left="567" w:right="-2"/>
        <w:jc w:val="both"/>
        <w:rPr>
          <w:sz w:val="28"/>
          <w:szCs w:val="28"/>
        </w:rPr>
      </w:pPr>
      <w:r w:rsidRPr="000669ED">
        <w:rPr>
          <w:sz w:val="28"/>
          <w:szCs w:val="28"/>
        </w:rPr>
        <w:t>Методологические основы оценки эффективности инвестиционных проектов</w:t>
      </w:r>
    </w:p>
    <w:p w:rsidR="00F07080" w:rsidRPr="000669ED" w:rsidRDefault="00F07080" w:rsidP="00F07080">
      <w:pPr>
        <w:pStyle w:val="af1"/>
        <w:numPr>
          <w:ilvl w:val="0"/>
          <w:numId w:val="18"/>
        </w:numPr>
        <w:spacing w:after="200"/>
        <w:ind w:left="567" w:right="-2"/>
        <w:jc w:val="both"/>
        <w:rPr>
          <w:sz w:val="28"/>
          <w:szCs w:val="28"/>
        </w:rPr>
      </w:pPr>
      <w:r w:rsidRPr="000669ED">
        <w:rPr>
          <w:sz w:val="28"/>
          <w:szCs w:val="28"/>
        </w:rPr>
        <w:t>Учет инфляции в инвестиционном проектировании</w:t>
      </w:r>
    </w:p>
    <w:p w:rsidR="00F07080" w:rsidRPr="000669ED" w:rsidRDefault="00F07080" w:rsidP="00F07080">
      <w:pPr>
        <w:pStyle w:val="af1"/>
        <w:numPr>
          <w:ilvl w:val="0"/>
          <w:numId w:val="18"/>
        </w:numPr>
        <w:spacing w:after="200"/>
        <w:ind w:left="567" w:right="-2"/>
        <w:jc w:val="both"/>
        <w:rPr>
          <w:sz w:val="28"/>
          <w:szCs w:val="28"/>
        </w:rPr>
      </w:pPr>
      <w:r w:rsidRPr="000669ED">
        <w:rPr>
          <w:sz w:val="28"/>
          <w:szCs w:val="28"/>
        </w:rPr>
        <w:t>Методы оценки эффективности инвестиционных проектов</w:t>
      </w:r>
    </w:p>
    <w:p w:rsidR="00F07080" w:rsidRPr="000669ED" w:rsidRDefault="00F07080" w:rsidP="00F07080">
      <w:pPr>
        <w:pStyle w:val="af1"/>
        <w:numPr>
          <w:ilvl w:val="0"/>
          <w:numId w:val="18"/>
        </w:numPr>
        <w:spacing w:after="200"/>
        <w:ind w:left="567" w:right="-2"/>
        <w:jc w:val="both"/>
        <w:rPr>
          <w:sz w:val="28"/>
          <w:szCs w:val="28"/>
        </w:rPr>
      </w:pPr>
      <w:r w:rsidRPr="000669ED">
        <w:rPr>
          <w:sz w:val="28"/>
          <w:szCs w:val="28"/>
        </w:rPr>
        <w:t>Доходность инвестиций. Выбор ставки дисконта</w:t>
      </w:r>
    </w:p>
    <w:p w:rsidR="00F07080" w:rsidRPr="000669ED" w:rsidRDefault="00F07080" w:rsidP="00F07080">
      <w:pPr>
        <w:pStyle w:val="af1"/>
        <w:numPr>
          <w:ilvl w:val="0"/>
          <w:numId w:val="18"/>
        </w:numPr>
        <w:spacing w:after="200"/>
        <w:ind w:left="567" w:right="-2"/>
        <w:jc w:val="both"/>
        <w:rPr>
          <w:sz w:val="28"/>
          <w:szCs w:val="28"/>
        </w:rPr>
      </w:pPr>
      <w:r w:rsidRPr="000669ED">
        <w:rPr>
          <w:sz w:val="28"/>
          <w:szCs w:val="28"/>
        </w:rPr>
        <w:t>Применение модели САРМ на развивающихся рынках</w:t>
      </w:r>
    </w:p>
    <w:p w:rsidR="00F07080" w:rsidRPr="000669ED" w:rsidRDefault="00F07080" w:rsidP="00F07080">
      <w:pPr>
        <w:pStyle w:val="af1"/>
        <w:numPr>
          <w:ilvl w:val="0"/>
          <w:numId w:val="18"/>
        </w:numPr>
        <w:spacing w:after="200"/>
        <w:ind w:left="567" w:right="-2"/>
        <w:jc w:val="both"/>
        <w:rPr>
          <w:sz w:val="28"/>
          <w:szCs w:val="28"/>
        </w:rPr>
      </w:pPr>
      <w:r w:rsidRPr="000669ED">
        <w:rPr>
          <w:sz w:val="28"/>
          <w:szCs w:val="28"/>
        </w:rPr>
        <w:t>Стоимость и структура заемного капитала инвестиционного проекта</w:t>
      </w:r>
    </w:p>
    <w:p w:rsidR="00F07080" w:rsidRPr="000669ED" w:rsidRDefault="00F07080" w:rsidP="00F07080">
      <w:pPr>
        <w:pStyle w:val="af1"/>
        <w:numPr>
          <w:ilvl w:val="0"/>
          <w:numId w:val="18"/>
        </w:numPr>
        <w:spacing w:after="200"/>
        <w:ind w:left="567" w:right="-2"/>
        <w:jc w:val="both"/>
        <w:rPr>
          <w:sz w:val="28"/>
          <w:szCs w:val="28"/>
        </w:rPr>
      </w:pPr>
      <w:r w:rsidRPr="000669ED">
        <w:rPr>
          <w:sz w:val="28"/>
          <w:szCs w:val="28"/>
        </w:rPr>
        <w:t>Условия реализации инвестиционного решения</w:t>
      </w:r>
    </w:p>
    <w:p w:rsidR="00A9379B" w:rsidRDefault="00A9379B" w:rsidP="00A9379B">
      <w:pPr>
        <w:pStyle w:val="af1"/>
        <w:numPr>
          <w:ilvl w:val="0"/>
          <w:numId w:val="18"/>
        </w:numPr>
        <w:spacing w:after="200"/>
        <w:ind w:left="567" w:right="-2"/>
        <w:jc w:val="both"/>
        <w:rPr>
          <w:sz w:val="28"/>
          <w:szCs w:val="28"/>
        </w:rPr>
      </w:pPr>
      <w:r w:rsidRPr="00A9379B">
        <w:rPr>
          <w:sz w:val="28"/>
          <w:szCs w:val="28"/>
        </w:rPr>
        <w:t xml:space="preserve">Анализ устойчивости проекта с использованием оценки чувствительности, сценарного анализа и имитационного моделирования </w:t>
      </w:r>
    </w:p>
    <w:p w:rsidR="00F07080" w:rsidRPr="000669ED" w:rsidRDefault="00F07080" w:rsidP="00A9379B">
      <w:pPr>
        <w:pStyle w:val="af1"/>
        <w:numPr>
          <w:ilvl w:val="0"/>
          <w:numId w:val="18"/>
        </w:numPr>
        <w:spacing w:after="200"/>
        <w:ind w:left="567" w:right="-2"/>
        <w:jc w:val="both"/>
        <w:rPr>
          <w:sz w:val="28"/>
          <w:szCs w:val="28"/>
        </w:rPr>
      </w:pPr>
      <w:r w:rsidRPr="000669ED">
        <w:rPr>
          <w:sz w:val="28"/>
          <w:szCs w:val="28"/>
        </w:rPr>
        <w:t>Реальные опционы и современная методология оценки инвестиционных проектов</w:t>
      </w:r>
    </w:p>
    <w:p w:rsidR="00F07080" w:rsidRPr="000669ED" w:rsidRDefault="00F07080" w:rsidP="00F07080">
      <w:pPr>
        <w:pStyle w:val="af1"/>
        <w:numPr>
          <w:ilvl w:val="0"/>
          <w:numId w:val="18"/>
        </w:numPr>
        <w:spacing w:after="200"/>
        <w:ind w:left="567" w:right="-2"/>
        <w:jc w:val="both"/>
        <w:rPr>
          <w:sz w:val="28"/>
          <w:szCs w:val="28"/>
        </w:rPr>
      </w:pPr>
      <w:r w:rsidRPr="000669ED">
        <w:rPr>
          <w:sz w:val="28"/>
          <w:szCs w:val="28"/>
        </w:rPr>
        <w:t>Бизнес-план инвестиционного проекта</w:t>
      </w:r>
    </w:p>
    <w:p w:rsidR="00F07080" w:rsidRPr="000669ED" w:rsidRDefault="00F07080" w:rsidP="00F07080">
      <w:pPr>
        <w:pStyle w:val="af1"/>
        <w:numPr>
          <w:ilvl w:val="0"/>
          <w:numId w:val="18"/>
        </w:numPr>
        <w:spacing w:after="200"/>
        <w:ind w:left="567" w:right="-2"/>
        <w:jc w:val="both"/>
        <w:rPr>
          <w:sz w:val="28"/>
          <w:szCs w:val="28"/>
        </w:rPr>
      </w:pPr>
      <w:r w:rsidRPr="000669ED">
        <w:rPr>
          <w:sz w:val="28"/>
          <w:szCs w:val="28"/>
        </w:rPr>
        <w:t>Финансирование и кредитование инвестиционных проектов</w:t>
      </w:r>
    </w:p>
    <w:p w:rsidR="00A81BEB" w:rsidRDefault="00A81BEB">
      <w:pPr>
        <w:rPr>
          <w:b/>
          <w:sz w:val="28"/>
          <w:szCs w:val="28"/>
        </w:rPr>
      </w:pPr>
    </w:p>
    <w:p w:rsidR="002C1313" w:rsidRDefault="00974F93" w:rsidP="00974F93">
      <w:pPr>
        <w:pStyle w:val="af1"/>
        <w:spacing w:after="200"/>
        <w:ind w:left="0"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1F6E31">
        <w:rPr>
          <w:b/>
          <w:sz w:val="28"/>
          <w:szCs w:val="28"/>
        </w:rPr>
        <w:t xml:space="preserve">еречень </w:t>
      </w:r>
      <w:r>
        <w:rPr>
          <w:b/>
          <w:sz w:val="28"/>
          <w:szCs w:val="28"/>
        </w:rPr>
        <w:t>тем</w:t>
      </w:r>
      <w:r w:rsidRPr="001F6E31">
        <w:rPr>
          <w:b/>
          <w:sz w:val="28"/>
          <w:szCs w:val="28"/>
        </w:rPr>
        <w:t xml:space="preserve"> курсовых </w:t>
      </w:r>
      <w:r w:rsidR="00F07080">
        <w:rPr>
          <w:b/>
          <w:sz w:val="28"/>
          <w:szCs w:val="28"/>
        </w:rPr>
        <w:t>работ</w:t>
      </w:r>
    </w:p>
    <w:p w:rsidR="000669ED" w:rsidRDefault="00434451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Факторы, влияющие на инвестиционную деятельность в Республике Беларусь</w:t>
      </w:r>
      <w:r w:rsidR="000669ED" w:rsidRPr="000669ED">
        <w:rPr>
          <w:rFonts w:eastAsia="Times New Roman"/>
          <w:sz w:val="28"/>
          <w:szCs w:val="28"/>
          <w:lang w:eastAsia="ru-RU"/>
        </w:rPr>
        <w:t>.</w:t>
      </w:r>
    </w:p>
    <w:p w:rsidR="00434451" w:rsidRDefault="00434451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Стимулирование инвестиционной активности предприятий</w:t>
      </w:r>
      <w:r w:rsidR="00C82E03">
        <w:rPr>
          <w:rFonts w:eastAsia="Times New Roman"/>
          <w:sz w:val="28"/>
          <w:szCs w:val="28"/>
          <w:lang w:eastAsia="ru-RU"/>
        </w:rPr>
        <w:t>.</w:t>
      </w:r>
      <w:r>
        <w:rPr>
          <w:rFonts w:eastAsia="Times New Roman"/>
          <w:sz w:val="28"/>
          <w:szCs w:val="28"/>
          <w:lang w:eastAsia="ru-RU"/>
        </w:rPr>
        <w:t xml:space="preserve"> транспортного сектора экономики.</w:t>
      </w:r>
    </w:p>
    <w:p w:rsidR="00434451" w:rsidRDefault="00434451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Государственная поддержка инвестиционной деятельности.</w:t>
      </w:r>
    </w:p>
    <w:p w:rsidR="00AE2F85" w:rsidRDefault="00AE2F85" w:rsidP="008D0D45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AE2F85">
        <w:rPr>
          <w:rFonts w:eastAsia="Times New Roman"/>
          <w:sz w:val="28"/>
          <w:szCs w:val="28"/>
          <w:lang w:eastAsia="ru-RU"/>
        </w:rPr>
        <w:t xml:space="preserve">Динамика инвестиционного процесса </w:t>
      </w:r>
      <w:r>
        <w:rPr>
          <w:rFonts w:eastAsia="Times New Roman"/>
          <w:sz w:val="28"/>
          <w:szCs w:val="28"/>
          <w:lang w:eastAsia="ru-RU"/>
        </w:rPr>
        <w:t>белорусской</w:t>
      </w:r>
      <w:r w:rsidRPr="00AE2F85">
        <w:rPr>
          <w:rFonts w:eastAsia="Times New Roman"/>
          <w:sz w:val="28"/>
          <w:szCs w:val="28"/>
          <w:lang w:eastAsia="ru-RU"/>
        </w:rPr>
        <w:t xml:space="preserve"> экономики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434451" w:rsidRPr="00AE2F85" w:rsidRDefault="00434451" w:rsidP="008D0D45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AE2F85">
        <w:rPr>
          <w:rFonts w:eastAsia="Times New Roman"/>
          <w:sz w:val="28"/>
          <w:szCs w:val="28"/>
          <w:lang w:eastAsia="ru-RU"/>
        </w:rPr>
        <w:t>Инвестиционные институты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434451" w:rsidRDefault="00434451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Инвестиционная политика зарубежных стран.</w:t>
      </w:r>
    </w:p>
    <w:p w:rsidR="00434451" w:rsidRDefault="00434451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Зарубежные подходы к активизации инвестиций.</w:t>
      </w:r>
    </w:p>
    <w:p w:rsidR="00434451" w:rsidRDefault="00A81BEB" w:rsidP="00A81BEB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Организация экспертизы инвестиционных проектов и программ.</w:t>
      </w:r>
    </w:p>
    <w:p w:rsidR="00A81BEB" w:rsidRDefault="00A81BEB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Ипотечное кредитование.</w:t>
      </w:r>
    </w:p>
    <w:p w:rsidR="00A81BEB" w:rsidRDefault="00A81BEB" w:rsidP="00A81BEB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Проблемы развития белорусского фондового рынка.</w:t>
      </w:r>
    </w:p>
    <w:p w:rsidR="00A81BEB" w:rsidRDefault="00A81BEB" w:rsidP="00A81BEB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Методы управления инвестиционными рисками.</w:t>
      </w:r>
    </w:p>
    <w:p w:rsidR="00AE2F85" w:rsidRPr="00AE2F85" w:rsidRDefault="00AE2F85" w:rsidP="008D0D45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AE2F85">
        <w:rPr>
          <w:rFonts w:eastAsia="Times New Roman"/>
          <w:sz w:val="28"/>
          <w:szCs w:val="28"/>
          <w:lang w:eastAsia="ru-RU"/>
        </w:rPr>
        <w:t xml:space="preserve">Инвестиционный потенциал </w:t>
      </w:r>
      <w:r>
        <w:rPr>
          <w:rFonts w:eastAsia="Times New Roman"/>
          <w:sz w:val="28"/>
          <w:szCs w:val="28"/>
          <w:lang w:eastAsia="ru-RU"/>
        </w:rPr>
        <w:t>Республики Беларусь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Стратегический подход к реализации инвестиционной деятельности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Pr="000669ED" w:rsidRDefault="000669ED" w:rsidP="00680313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Методы разработки инвестиционной стратегии предприятия</w:t>
      </w:r>
      <w:r w:rsidR="00C82E03">
        <w:rPr>
          <w:rFonts w:eastAsia="Times New Roman"/>
          <w:sz w:val="28"/>
          <w:szCs w:val="28"/>
          <w:lang w:eastAsia="ru-RU"/>
        </w:rPr>
        <w:t>.</w:t>
      </w:r>
      <w:r w:rsidRPr="000669ED">
        <w:rPr>
          <w:rFonts w:eastAsia="Times New Roman"/>
          <w:sz w:val="28"/>
          <w:szCs w:val="28"/>
          <w:lang w:eastAsia="ru-RU"/>
        </w:rPr>
        <w:t xml:space="preserve"> </w:t>
      </w:r>
    </w:p>
    <w:p w:rsid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Инвестиционный рынок: общие положения, структура. Участники инвестиционного рынка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AE2F85" w:rsidRPr="00AE2F85" w:rsidRDefault="00AE2F85" w:rsidP="008D0D45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AE2F85">
        <w:rPr>
          <w:rFonts w:eastAsia="Times New Roman"/>
          <w:sz w:val="28"/>
          <w:szCs w:val="28"/>
          <w:lang w:eastAsia="ru-RU"/>
        </w:rPr>
        <w:t>Инвестиционная привлекательность отрасли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P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Кредитные рейтинги и риск инвестирования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P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 xml:space="preserve">Альтернативные проекты и показатели их сравнительной эффективности. </w:t>
      </w:r>
    </w:p>
    <w:p w:rsidR="000669ED" w:rsidRP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 xml:space="preserve">Основы управления проектными рисками. </w:t>
      </w:r>
    </w:p>
    <w:p w:rsid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Методические подходы к формированию бюджета капиталовложений.</w:t>
      </w:r>
    </w:p>
    <w:p w:rsidR="000669ED" w:rsidRP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Оптимизация бюджета капиталовложений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P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Рациональное распределение капитала между проектами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P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Виды инвестиционных портфелей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P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Методы оптимизации инвестиционного портфеля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P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Оценка инвестиционного портфеля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441CF4" w:rsidRPr="000669ED" w:rsidRDefault="00441CF4" w:rsidP="00441CF4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Способы снижения риска инвестиционных проектов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441CF4" w:rsidRPr="000669ED" w:rsidRDefault="00441CF4" w:rsidP="00441CF4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Риски инвестирования в ценные бумаги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P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Согласование интересов участников инвестиционного проекта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974F93" w:rsidRPr="000669ED" w:rsidRDefault="000669ED" w:rsidP="00680313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 xml:space="preserve"> Оценка эффективности инвестирования в информационные технологии</w:t>
      </w:r>
      <w:r w:rsidR="00974F93" w:rsidRPr="000669ED">
        <w:rPr>
          <w:sz w:val="28"/>
          <w:szCs w:val="28"/>
        </w:rPr>
        <w:t>.</w:t>
      </w:r>
    </w:p>
    <w:p w:rsidR="000669ED" w:rsidRP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Экономический мониторинг инвестиционного проекта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P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Разработка проектной документации в инвестиционном проектировании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P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Принципы и процедуры венчурного инвестирования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P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 xml:space="preserve">Крупнейшие инвестиционные проекты в </w:t>
      </w:r>
      <w:r>
        <w:rPr>
          <w:rFonts w:eastAsia="Times New Roman"/>
          <w:sz w:val="28"/>
          <w:szCs w:val="28"/>
          <w:lang w:eastAsia="ru-RU"/>
        </w:rPr>
        <w:t xml:space="preserve">Республике </w:t>
      </w:r>
      <w:r w:rsidRPr="000669ED">
        <w:rPr>
          <w:rFonts w:eastAsia="Times New Roman"/>
          <w:sz w:val="28"/>
          <w:szCs w:val="28"/>
          <w:lang w:eastAsia="ru-RU"/>
        </w:rPr>
        <w:t>Беларус</w:t>
      </w:r>
      <w:r>
        <w:rPr>
          <w:rFonts w:eastAsia="Times New Roman"/>
          <w:sz w:val="28"/>
          <w:szCs w:val="28"/>
          <w:lang w:eastAsia="ru-RU"/>
        </w:rPr>
        <w:t>ь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P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Бизнес-план и его роль в финансовом обосновании инвестиционного проекта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P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Проблемы IPO (первичного публичного размещения акций) в Республике Беларусь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P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Привлечение иностранных инвестиций в Республику Беларусь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P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Механизмы, инструменты и технологии заимствования на внешнем рынке капитала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Стратегическое управление инвестированием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Default="000669ED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Оценка инвестиционной привлекательности предприятия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0669ED" w:rsidRDefault="008C424C" w:rsidP="000669E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Обоснование рыночных перспектив проекта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8C424C" w:rsidRDefault="008C424C" w:rsidP="008C424C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</w:t>
      </w:r>
      <w:r w:rsidRPr="008C424C">
        <w:rPr>
          <w:rFonts w:eastAsia="Times New Roman"/>
          <w:sz w:val="28"/>
          <w:szCs w:val="28"/>
          <w:lang w:eastAsia="ru-RU"/>
        </w:rPr>
        <w:t>ценк</w:t>
      </w:r>
      <w:r>
        <w:rPr>
          <w:rFonts w:eastAsia="Times New Roman"/>
          <w:sz w:val="28"/>
          <w:szCs w:val="28"/>
          <w:lang w:eastAsia="ru-RU"/>
        </w:rPr>
        <w:t>а</w:t>
      </w:r>
      <w:r w:rsidRPr="008C424C">
        <w:rPr>
          <w:rFonts w:eastAsia="Times New Roman"/>
          <w:sz w:val="28"/>
          <w:szCs w:val="28"/>
          <w:lang w:eastAsia="ru-RU"/>
        </w:rPr>
        <w:t xml:space="preserve"> эффективности научных, научно-технических и инновационных разработок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8C424C" w:rsidRDefault="008C424C" w:rsidP="008C424C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</w:t>
      </w:r>
      <w:r w:rsidRPr="008C424C">
        <w:rPr>
          <w:rFonts w:eastAsia="Times New Roman"/>
          <w:sz w:val="28"/>
          <w:szCs w:val="28"/>
          <w:lang w:eastAsia="ru-RU"/>
        </w:rPr>
        <w:t>ценк</w:t>
      </w:r>
      <w:r>
        <w:rPr>
          <w:rFonts w:eastAsia="Times New Roman"/>
          <w:sz w:val="28"/>
          <w:szCs w:val="28"/>
          <w:lang w:eastAsia="ru-RU"/>
        </w:rPr>
        <w:t>а</w:t>
      </w:r>
      <w:r w:rsidRPr="008C424C">
        <w:rPr>
          <w:rFonts w:eastAsia="Times New Roman"/>
          <w:sz w:val="28"/>
          <w:szCs w:val="28"/>
          <w:lang w:eastAsia="ru-RU"/>
        </w:rPr>
        <w:t xml:space="preserve"> эффективности инвестиций в эколого</w:t>
      </w:r>
      <w:r>
        <w:rPr>
          <w:rFonts w:eastAsia="Times New Roman"/>
          <w:sz w:val="28"/>
          <w:szCs w:val="28"/>
          <w:lang w:eastAsia="ru-RU"/>
        </w:rPr>
        <w:t>-</w:t>
      </w:r>
      <w:r w:rsidRPr="008C424C">
        <w:rPr>
          <w:rFonts w:eastAsia="Times New Roman"/>
          <w:sz w:val="28"/>
          <w:szCs w:val="28"/>
          <w:lang w:eastAsia="ru-RU"/>
        </w:rPr>
        <w:t>экономические проекты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8C424C" w:rsidRDefault="008C424C" w:rsidP="008C424C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8C424C">
        <w:rPr>
          <w:rFonts w:eastAsia="Times New Roman"/>
          <w:sz w:val="28"/>
          <w:szCs w:val="28"/>
          <w:lang w:eastAsia="ru-RU"/>
        </w:rPr>
        <w:t>Оценка инвестиционных проектов в логистической системе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441CF4" w:rsidRDefault="00441CF4" w:rsidP="00441CF4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И</w:t>
      </w:r>
      <w:r w:rsidRPr="00441CF4">
        <w:rPr>
          <w:rFonts w:eastAsia="Times New Roman"/>
          <w:sz w:val="28"/>
          <w:szCs w:val="28"/>
          <w:lang w:eastAsia="ru-RU"/>
        </w:rPr>
        <w:t>нвестици</w:t>
      </w:r>
      <w:r>
        <w:rPr>
          <w:rFonts w:eastAsia="Times New Roman"/>
          <w:sz w:val="28"/>
          <w:szCs w:val="28"/>
          <w:lang w:eastAsia="ru-RU"/>
        </w:rPr>
        <w:t>и</w:t>
      </w:r>
      <w:r w:rsidRPr="00441CF4">
        <w:rPr>
          <w:rFonts w:eastAsia="Times New Roman"/>
          <w:sz w:val="28"/>
          <w:szCs w:val="28"/>
          <w:lang w:eastAsia="ru-RU"/>
        </w:rPr>
        <w:t xml:space="preserve"> в человеческий капитал и их эффективность</w:t>
      </w:r>
      <w:r w:rsidR="00C82E03">
        <w:rPr>
          <w:rFonts w:eastAsia="Times New Roman"/>
          <w:sz w:val="28"/>
          <w:szCs w:val="28"/>
          <w:lang w:eastAsia="ru-RU"/>
        </w:rPr>
        <w:t>.</w:t>
      </w:r>
    </w:p>
    <w:p w:rsidR="008C424C" w:rsidRDefault="00CF6728" w:rsidP="00CF6728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CF6728">
        <w:rPr>
          <w:rFonts w:eastAsia="Times New Roman"/>
          <w:sz w:val="28"/>
          <w:szCs w:val="28"/>
          <w:lang w:eastAsia="ru-RU"/>
        </w:rPr>
        <w:t>Эмиссия ценных бумаг. Формы размещения ценных бумаг на первичном рынке.</w:t>
      </w:r>
    </w:p>
    <w:p w:rsidR="00441CF4" w:rsidRDefault="00CF6728" w:rsidP="00CF6728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CF6728">
        <w:rPr>
          <w:rFonts w:eastAsia="Times New Roman"/>
          <w:sz w:val="28"/>
          <w:szCs w:val="28"/>
          <w:lang w:eastAsia="ru-RU"/>
        </w:rPr>
        <w:t>Фонд</w:t>
      </w:r>
      <w:r w:rsidR="00441CF4">
        <w:rPr>
          <w:rFonts w:eastAsia="Times New Roman"/>
          <w:sz w:val="28"/>
          <w:szCs w:val="28"/>
          <w:lang w:eastAsia="ru-RU"/>
        </w:rPr>
        <w:t>ы</w:t>
      </w:r>
      <w:r w:rsidRPr="00CF6728">
        <w:rPr>
          <w:rFonts w:eastAsia="Times New Roman"/>
          <w:sz w:val="28"/>
          <w:szCs w:val="28"/>
          <w:lang w:eastAsia="ru-RU"/>
        </w:rPr>
        <w:t xml:space="preserve"> частных инвестиций.</w:t>
      </w:r>
    </w:p>
    <w:p w:rsidR="00A31CFD" w:rsidRDefault="00441CF4" w:rsidP="00441CF4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Инвестиционное налоговое кредитование</w:t>
      </w:r>
      <w:r w:rsidR="00A31CFD">
        <w:rPr>
          <w:rFonts w:eastAsia="Times New Roman"/>
          <w:sz w:val="28"/>
          <w:szCs w:val="28"/>
          <w:lang w:eastAsia="ru-RU"/>
        </w:rPr>
        <w:t>.</w:t>
      </w:r>
    </w:p>
    <w:p w:rsidR="00A31CFD" w:rsidRPr="00A31CFD" w:rsidRDefault="00A31CFD" w:rsidP="00A31CFD">
      <w:pPr>
        <w:pStyle w:val="a9"/>
        <w:numPr>
          <w:ilvl w:val="0"/>
          <w:numId w:val="14"/>
        </w:numPr>
        <w:rPr>
          <w:rFonts w:eastAsia="Times New Roman"/>
          <w:sz w:val="28"/>
          <w:szCs w:val="28"/>
          <w:lang w:eastAsia="ru-RU"/>
        </w:rPr>
      </w:pPr>
      <w:r w:rsidRPr="00A31CFD">
        <w:rPr>
          <w:rFonts w:eastAsia="Times New Roman"/>
          <w:sz w:val="28"/>
          <w:szCs w:val="28"/>
          <w:lang w:eastAsia="ru-RU"/>
        </w:rPr>
        <w:t>Политические риски иностранных инвесторов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F07080" w:rsidRDefault="00F07080" w:rsidP="002B604B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Примерное содержание курсового проекта </w:t>
      </w:r>
    </w:p>
    <w:p w:rsidR="00F07080" w:rsidRDefault="00F07080" w:rsidP="002B604B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F07080" w:rsidRDefault="00F07080" w:rsidP="00F07080">
      <w:pPr>
        <w:ind w:firstLine="709"/>
        <w:jc w:val="both"/>
        <w:rPr>
          <w:sz w:val="28"/>
        </w:rPr>
      </w:pPr>
      <w:r w:rsidRPr="003748D3">
        <w:rPr>
          <w:sz w:val="28"/>
        </w:rPr>
        <w:t xml:space="preserve">Основной </w:t>
      </w:r>
      <w:r>
        <w:rPr>
          <w:sz w:val="28"/>
        </w:rPr>
        <w:t xml:space="preserve">целью выполнения курсового проекта является </w:t>
      </w:r>
      <w:r w:rsidRPr="00424670">
        <w:rPr>
          <w:sz w:val="28"/>
        </w:rPr>
        <w:t>систематизация и закрепление теоретических</w:t>
      </w:r>
      <w:r>
        <w:rPr>
          <w:sz w:val="28"/>
        </w:rPr>
        <w:t xml:space="preserve"> </w:t>
      </w:r>
      <w:r w:rsidRPr="00424670">
        <w:rPr>
          <w:sz w:val="28"/>
        </w:rPr>
        <w:t xml:space="preserve">знаний по вопросам </w:t>
      </w:r>
      <w:r>
        <w:rPr>
          <w:sz w:val="28"/>
        </w:rPr>
        <w:t xml:space="preserve">инвестиционного проектирования, </w:t>
      </w:r>
      <w:r w:rsidRPr="005045D3">
        <w:rPr>
          <w:sz w:val="28"/>
        </w:rPr>
        <w:t>а также выработка умения самостоятельно применять эти знания в их комплексе для творческого решения конкретной управленческой задачи</w:t>
      </w:r>
      <w:r w:rsidRPr="00424670">
        <w:rPr>
          <w:sz w:val="28"/>
        </w:rPr>
        <w:t>.</w:t>
      </w:r>
      <w:r>
        <w:rPr>
          <w:sz w:val="28"/>
        </w:rPr>
        <w:t xml:space="preserve"> </w:t>
      </w:r>
      <w:r w:rsidRPr="00424670">
        <w:rPr>
          <w:sz w:val="28"/>
        </w:rPr>
        <w:t>Курсов</w:t>
      </w:r>
      <w:r>
        <w:rPr>
          <w:sz w:val="28"/>
        </w:rPr>
        <w:t>ой</w:t>
      </w:r>
      <w:r w:rsidRPr="00424670">
        <w:rPr>
          <w:sz w:val="28"/>
        </w:rPr>
        <w:t xml:space="preserve"> </w:t>
      </w:r>
      <w:r>
        <w:rPr>
          <w:sz w:val="28"/>
        </w:rPr>
        <w:t>проект</w:t>
      </w:r>
      <w:r w:rsidRPr="00424670">
        <w:rPr>
          <w:sz w:val="28"/>
        </w:rPr>
        <w:t xml:space="preserve"> содерж</w:t>
      </w:r>
      <w:r w:rsidR="00543B2E">
        <w:rPr>
          <w:sz w:val="28"/>
        </w:rPr>
        <w:t>ит</w:t>
      </w:r>
      <w:r w:rsidRPr="00424670">
        <w:rPr>
          <w:sz w:val="28"/>
        </w:rPr>
        <w:t xml:space="preserve"> расчеты основных показателей эффективности инвестиций </w:t>
      </w:r>
      <w:r>
        <w:rPr>
          <w:sz w:val="28"/>
        </w:rPr>
        <w:t>в обособленные и интегрированные проекты</w:t>
      </w:r>
      <w:r w:rsidRPr="00424670">
        <w:rPr>
          <w:sz w:val="28"/>
        </w:rPr>
        <w:t xml:space="preserve">. </w:t>
      </w:r>
    </w:p>
    <w:p w:rsidR="00C82E03" w:rsidRDefault="00F07080" w:rsidP="00F07080">
      <w:pPr>
        <w:ind w:firstLine="709"/>
        <w:jc w:val="both"/>
        <w:rPr>
          <w:sz w:val="28"/>
        </w:rPr>
      </w:pPr>
      <w:r>
        <w:rPr>
          <w:sz w:val="28"/>
        </w:rPr>
        <w:t xml:space="preserve">В теоретической части проекта исследуются актуальные вопросы и тенденции в области инвестиционного проектирования. </w:t>
      </w:r>
    </w:p>
    <w:p w:rsidR="00353681" w:rsidRPr="00D526BF" w:rsidRDefault="00F07080" w:rsidP="00F07080">
      <w:pPr>
        <w:ind w:firstLine="709"/>
        <w:jc w:val="both"/>
        <w:rPr>
          <w:sz w:val="28"/>
        </w:rPr>
      </w:pPr>
      <w:r w:rsidRPr="003748D3">
        <w:rPr>
          <w:sz w:val="28"/>
        </w:rPr>
        <w:t xml:space="preserve">В </w:t>
      </w:r>
      <w:r>
        <w:rPr>
          <w:sz w:val="28"/>
        </w:rPr>
        <w:t>практической</w:t>
      </w:r>
      <w:r w:rsidRPr="003748D3">
        <w:rPr>
          <w:sz w:val="28"/>
        </w:rPr>
        <w:t xml:space="preserve"> части производится оценка </w:t>
      </w:r>
      <w:r w:rsidRPr="00816874">
        <w:rPr>
          <w:sz w:val="28"/>
        </w:rPr>
        <w:t>эффективности инвестиционного проекта</w:t>
      </w:r>
      <w:r>
        <w:rPr>
          <w:sz w:val="28"/>
        </w:rPr>
        <w:t xml:space="preserve"> в соответствии с требованиями П</w:t>
      </w:r>
      <w:r w:rsidRPr="00816874">
        <w:rPr>
          <w:sz w:val="28"/>
        </w:rPr>
        <w:t>остановлени</w:t>
      </w:r>
      <w:r>
        <w:rPr>
          <w:sz w:val="28"/>
        </w:rPr>
        <w:t>я</w:t>
      </w:r>
      <w:r w:rsidRPr="00816874">
        <w:rPr>
          <w:sz w:val="28"/>
        </w:rPr>
        <w:t xml:space="preserve"> </w:t>
      </w:r>
      <w:r>
        <w:rPr>
          <w:sz w:val="28"/>
        </w:rPr>
        <w:t>М</w:t>
      </w:r>
      <w:r w:rsidRPr="00816874">
        <w:rPr>
          <w:sz w:val="28"/>
        </w:rPr>
        <w:t>инистерства экономики Республики Беларусь</w:t>
      </w:r>
      <w:r>
        <w:rPr>
          <w:sz w:val="28"/>
        </w:rPr>
        <w:t xml:space="preserve"> от </w:t>
      </w:r>
      <w:r w:rsidRPr="00816874">
        <w:rPr>
          <w:sz w:val="28"/>
        </w:rPr>
        <w:t>31 августа 2005 г. N 158</w:t>
      </w:r>
      <w:r>
        <w:rPr>
          <w:sz w:val="28"/>
        </w:rPr>
        <w:t xml:space="preserve"> (с изменениями и дополнениями) «</w:t>
      </w:r>
      <w:r w:rsidRPr="00816874">
        <w:rPr>
          <w:sz w:val="28"/>
        </w:rPr>
        <w:t>Об утверждении правил по разработке бизнес-планов инвестиционных проектов</w:t>
      </w:r>
      <w:r>
        <w:rPr>
          <w:sz w:val="28"/>
        </w:rPr>
        <w:t xml:space="preserve">». </w:t>
      </w:r>
      <w:r w:rsidR="00353681" w:rsidRPr="00BD01A9">
        <w:rPr>
          <w:sz w:val="28"/>
        </w:rPr>
        <w:t xml:space="preserve">Содержание </w:t>
      </w:r>
      <w:r w:rsidR="00C82E03">
        <w:rPr>
          <w:sz w:val="28"/>
        </w:rPr>
        <w:t xml:space="preserve">практической части </w:t>
      </w:r>
      <w:r w:rsidR="00353681" w:rsidRPr="00BD01A9">
        <w:rPr>
          <w:sz w:val="28"/>
        </w:rPr>
        <w:t>курсового проекта формируется выпускающей кафедрой в зависимости от направления специа</w:t>
      </w:r>
      <w:r w:rsidR="00BD01A9" w:rsidRPr="00BD01A9">
        <w:rPr>
          <w:sz w:val="28"/>
        </w:rPr>
        <w:t>льности</w:t>
      </w:r>
      <w:r w:rsidR="00353681" w:rsidRPr="00BD01A9">
        <w:rPr>
          <w:sz w:val="28"/>
        </w:rPr>
        <w:t>.</w:t>
      </w:r>
    </w:p>
    <w:p w:rsidR="00F07080" w:rsidRDefault="00F07080" w:rsidP="002B604B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D5815" w:rsidRDefault="00BD5815" w:rsidP="00BD5815">
      <w:pPr>
        <w:pStyle w:val="a9"/>
        <w:ind w:firstLine="546"/>
        <w:jc w:val="both"/>
      </w:pPr>
      <w:r w:rsidRPr="00751B95">
        <w:rPr>
          <w:rStyle w:val="FontStyle11"/>
          <w:sz w:val="28"/>
          <w:szCs w:val="28"/>
        </w:rPr>
        <w:t>Характеристик</w:t>
      </w:r>
      <w:r>
        <w:rPr>
          <w:rStyle w:val="FontStyle11"/>
          <w:sz w:val="28"/>
          <w:szCs w:val="28"/>
        </w:rPr>
        <w:t>а</w:t>
      </w:r>
      <w:r w:rsidRPr="00751B95">
        <w:rPr>
          <w:rStyle w:val="FontStyle11"/>
          <w:sz w:val="28"/>
          <w:szCs w:val="28"/>
        </w:rPr>
        <w:t xml:space="preserve"> рекомендуемых методов и технологий обучения</w:t>
      </w:r>
      <w:r w:rsidRPr="004E5863">
        <w:rPr>
          <w:i/>
          <w:sz w:val="28"/>
          <w:u w:val="single"/>
        </w:rPr>
        <w:t xml:space="preserve"> </w:t>
      </w:r>
    </w:p>
    <w:p w:rsidR="00BD5815" w:rsidRDefault="00BD5815" w:rsidP="00BD5815">
      <w:pPr>
        <w:pStyle w:val="a9"/>
        <w:ind w:firstLine="546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Рекомендуемыми методами обучения, отвечающими целям изучения дисциплины, являются:</w:t>
      </w:r>
    </w:p>
    <w:p w:rsidR="00BD5815" w:rsidRDefault="00BD5815" w:rsidP="00BD5815">
      <w:pPr>
        <w:pStyle w:val="a9"/>
        <w:numPr>
          <w:ilvl w:val="0"/>
          <w:numId w:val="2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BD5815" w:rsidRDefault="00BD5815" w:rsidP="00BD5815">
      <w:pPr>
        <w:pStyle w:val="a9"/>
        <w:numPr>
          <w:ilvl w:val="0"/>
          <w:numId w:val="2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элементы учебно-исследовательской деятельности, реализуемые на практических занятиях и при самостоятельной работе;</w:t>
      </w:r>
    </w:p>
    <w:p w:rsidR="00BD5815" w:rsidRDefault="00BD5815" w:rsidP="00BD5815">
      <w:pPr>
        <w:pStyle w:val="a9"/>
        <w:numPr>
          <w:ilvl w:val="0"/>
          <w:numId w:val="2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коммуникативные технологии (дискуссия, учебные дебаты, «мозговой штурм» и другие формы и методы), реализуемые на практических занятиях и конференциях;</w:t>
      </w:r>
    </w:p>
    <w:p w:rsidR="00BD5815" w:rsidRDefault="00BD5815" w:rsidP="00BD5815">
      <w:pPr>
        <w:pStyle w:val="a9"/>
        <w:numPr>
          <w:ilvl w:val="0"/>
          <w:numId w:val="2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проектные технологии, используемые при проектировании конкретного объекта, реализуемые при выполнении курсовой работы (проекта).</w:t>
      </w:r>
    </w:p>
    <w:p w:rsidR="00BD5815" w:rsidRDefault="00BD5815" w:rsidP="002B604B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D5815" w:rsidRPr="00190F70" w:rsidRDefault="00BD5815" w:rsidP="00BD5815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90F70">
        <w:rPr>
          <w:rFonts w:ascii="Times New Roman" w:hAnsi="Times New Roman"/>
          <w:b/>
          <w:sz w:val="28"/>
          <w:szCs w:val="28"/>
        </w:rPr>
        <w:t>Примерная тематика рефератов</w:t>
      </w:r>
    </w:p>
    <w:p w:rsidR="00BD5815" w:rsidRDefault="00BD5815" w:rsidP="00BD5815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Источники финансирования инвестиций.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Инвестиционная политика, ее сущность и роль в современных условиях.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Стратегический подход к реализации инвестиционной деятельности. </w:t>
      </w:r>
    </w:p>
    <w:p w:rsidR="00BD5815" w:rsidRPr="00176647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176647">
        <w:rPr>
          <w:rFonts w:eastAsia="Times New Roman"/>
          <w:sz w:val="28"/>
          <w:szCs w:val="28"/>
          <w:lang w:eastAsia="ru-RU"/>
        </w:rPr>
        <w:t>Инвестиционный рынок: общие положения, структура. Участники инвестиционного рынка.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Жизненный цикл инвестиционного проекта, его структура.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Разработка концепции проекта. </w:t>
      </w:r>
    </w:p>
    <w:p w:rsidR="00BD5815" w:rsidRPr="00441CF4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Категории инвестиционных активов и модели их оценки. </w:t>
      </w:r>
    </w:p>
    <w:p w:rsidR="00BD5815" w:rsidRPr="00441CF4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Сущность и принципы определения экономической эффективности инвестиционных проектов.</w:t>
      </w:r>
    </w:p>
    <w:p w:rsidR="00BD5815" w:rsidRPr="00441CF4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Анализ проектов, не имеющих отдельного коммерческого результата.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Сущность и измерители инфляции. </w:t>
      </w:r>
    </w:p>
    <w:p w:rsidR="00BD5815" w:rsidRPr="00441CF4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lastRenderedPageBreak/>
        <w:t xml:space="preserve">Учет инфляции при инвестиционном анализе. </w:t>
      </w:r>
    </w:p>
    <w:p w:rsidR="00BD5815" w:rsidRPr="00441CF4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Классификация методов оценки инвестиционного проекта.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Статические методы оценки инвестиций.</w:t>
      </w:r>
    </w:p>
    <w:p w:rsidR="00BD5815" w:rsidRPr="00176647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176647">
        <w:rPr>
          <w:rFonts w:eastAsia="Times New Roman"/>
          <w:sz w:val="28"/>
          <w:szCs w:val="28"/>
          <w:lang w:eastAsia="ru-RU"/>
        </w:rPr>
        <w:t xml:space="preserve"> Методы оценки инвестиций, основанные на дисконтировании денежных потоков (динамические).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Сравнительная эффективность проектов с различными сроками службы основных средств. </w:t>
      </w:r>
    </w:p>
    <w:p w:rsidR="00BD5815" w:rsidRPr="00441CF4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Сравнение экономической эффективности проектов с разными сроками жизни и масштабами.</w:t>
      </w:r>
    </w:p>
    <w:p w:rsidR="00BD5815" w:rsidRPr="00441CF4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Оценка влияния реализации инвестиционного проекта на показатели эффективности действующего предприятия.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Понятие о доходности инвестиций.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Определение ставки дисконта.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Методы оценки стоимости собственного капитала</w:t>
      </w:r>
      <w:r w:rsidR="00C82E03">
        <w:rPr>
          <w:rFonts w:eastAsia="Times New Roman"/>
          <w:sz w:val="28"/>
          <w:szCs w:val="28"/>
          <w:lang w:eastAsia="ru-RU"/>
        </w:rPr>
        <w:t>.</w:t>
      </w:r>
      <w:r w:rsidRPr="00441CF4">
        <w:rPr>
          <w:rFonts w:eastAsia="Times New Roman"/>
          <w:sz w:val="28"/>
          <w:szCs w:val="28"/>
          <w:lang w:eastAsia="ru-RU"/>
        </w:rPr>
        <w:t xml:space="preserve">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Кредитный рейтинг страны как мера странового риска.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Рыночные индексы.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Систематический и несистематический риск инвестирования. </w:t>
      </w:r>
    </w:p>
    <w:p w:rsidR="00BD5815" w:rsidRPr="00176647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176647">
        <w:rPr>
          <w:rFonts w:eastAsia="Times New Roman"/>
          <w:sz w:val="28"/>
          <w:szCs w:val="28"/>
          <w:lang w:eastAsia="ru-RU"/>
        </w:rPr>
        <w:t xml:space="preserve">Портфельный риск инвестора. Линии рынка капитала и фондового рынка.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Принцип применения САРМ на развитом рынке капитала. </w:t>
      </w:r>
    </w:p>
    <w:p w:rsidR="00BD5815" w:rsidRPr="00441CF4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Методы определения коэффициентов β.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Структура капитала инвестиционного проекта и ее обоснование. </w:t>
      </w:r>
    </w:p>
    <w:p w:rsidR="00BD5815" w:rsidRPr="00441CF4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Влияние структуры и стоимости капитала на эффект инвестиционного проекта и ценность предприятия.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Неопределенность, риск и устойчивость инвестиционного проекта.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Факторы риска внешней и внутренней среды.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Понятие чувствительности проекта. </w:t>
      </w:r>
    </w:p>
    <w:p w:rsidR="00BD5815" w:rsidRPr="00441CF4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Методы анализа чувствительности: метод опорных точек и метод рациональных диапазонов.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Сущность, цели и этапы сценарного анализа.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Дерево решений и дерево вероятностей. Алгоритм принятия решения в рамках метода дерева вероятностей. </w:t>
      </w:r>
    </w:p>
    <w:p w:rsidR="00BD5815" w:rsidRPr="00441CF4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Метод Хайлера.</w:t>
      </w:r>
    </w:p>
    <w:p w:rsidR="00BD5815" w:rsidRPr="00441CF4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Оценка устойчивости инвестиционного проекта с использованием метода нечетких множеств (Fuzzy logic).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Реальные опционы как фактор создания дополнительной стоимости. </w:t>
      </w:r>
    </w:p>
    <w:p w:rsidR="00BD5815" w:rsidRPr="00441CF4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Ограничения и недостатки анализа реальных опционов.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Биномиальный метод оценки реальных опционов. </w:t>
      </w:r>
    </w:p>
    <w:p w:rsidR="00BD5815" w:rsidRPr="00441CF4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Модель Блека-Шоулза для определения стоимости реальных опционов. </w:t>
      </w:r>
    </w:p>
    <w:p w:rsidR="00BD5815" w:rsidRPr="00441CF4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Интегрированная модель дисконтированных денежных потоков и реальных опционов. </w:t>
      </w:r>
    </w:p>
    <w:p w:rsidR="00BD5815" w:rsidRDefault="00BD5815" w:rsidP="00BD5815">
      <w:pPr>
        <w:pStyle w:val="a9"/>
        <w:numPr>
          <w:ilvl w:val="0"/>
          <w:numId w:val="17"/>
        </w:numPr>
        <w:tabs>
          <w:tab w:val="left" w:pos="567"/>
        </w:tabs>
        <w:ind w:left="709"/>
        <w:rPr>
          <w:rFonts w:eastAsia="Times New Roman"/>
          <w:sz w:val="28"/>
          <w:szCs w:val="28"/>
          <w:lang w:eastAsia="ru-RU"/>
        </w:rPr>
      </w:pPr>
      <w:r w:rsidRPr="00176647">
        <w:rPr>
          <w:rFonts w:eastAsia="Times New Roman"/>
          <w:sz w:val="28"/>
          <w:szCs w:val="28"/>
          <w:lang w:eastAsia="ru-RU"/>
        </w:rPr>
        <w:t xml:space="preserve">Понятие, назначение и цели бизнес-планирования на предприятии. </w:t>
      </w:r>
    </w:p>
    <w:p w:rsidR="00BD5815" w:rsidRDefault="00BD5815" w:rsidP="00BD5815">
      <w:pPr>
        <w:pStyle w:val="a9"/>
        <w:numPr>
          <w:ilvl w:val="0"/>
          <w:numId w:val="17"/>
        </w:numPr>
        <w:tabs>
          <w:tab w:val="left" w:pos="567"/>
        </w:tabs>
        <w:ind w:left="709"/>
        <w:rPr>
          <w:rFonts w:eastAsia="Times New Roman"/>
          <w:sz w:val="28"/>
          <w:szCs w:val="28"/>
          <w:lang w:eastAsia="ru-RU"/>
        </w:rPr>
      </w:pPr>
      <w:r w:rsidRPr="00176647">
        <w:rPr>
          <w:rFonts w:eastAsia="Times New Roman"/>
          <w:sz w:val="28"/>
          <w:szCs w:val="28"/>
          <w:lang w:eastAsia="ru-RU"/>
        </w:rPr>
        <w:t xml:space="preserve">Классификация бизнес-планов. </w:t>
      </w:r>
    </w:p>
    <w:p w:rsidR="00BD5815" w:rsidRDefault="00BD5815" w:rsidP="00BD5815">
      <w:pPr>
        <w:pStyle w:val="a9"/>
        <w:numPr>
          <w:ilvl w:val="0"/>
          <w:numId w:val="17"/>
        </w:numPr>
        <w:tabs>
          <w:tab w:val="left" w:pos="567"/>
        </w:tabs>
        <w:ind w:left="709"/>
        <w:rPr>
          <w:rFonts w:eastAsia="Times New Roman"/>
          <w:sz w:val="28"/>
          <w:szCs w:val="28"/>
          <w:lang w:eastAsia="ru-RU"/>
        </w:rPr>
      </w:pPr>
      <w:r w:rsidRPr="00176647">
        <w:rPr>
          <w:rFonts w:eastAsia="Times New Roman"/>
          <w:sz w:val="28"/>
          <w:szCs w:val="28"/>
          <w:lang w:eastAsia="ru-RU"/>
        </w:rPr>
        <w:t xml:space="preserve">Правовая основа составления бизнес-планов в Республике Беларусь. </w:t>
      </w:r>
    </w:p>
    <w:p w:rsidR="00BD5815" w:rsidRPr="00176647" w:rsidRDefault="00BD5815" w:rsidP="00BD5815">
      <w:pPr>
        <w:pStyle w:val="a9"/>
        <w:numPr>
          <w:ilvl w:val="0"/>
          <w:numId w:val="17"/>
        </w:numPr>
        <w:tabs>
          <w:tab w:val="left" w:pos="567"/>
        </w:tabs>
        <w:ind w:left="709"/>
        <w:rPr>
          <w:rFonts w:eastAsia="Times New Roman"/>
          <w:sz w:val="28"/>
          <w:szCs w:val="28"/>
          <w:lang w:eastAsia="ru-RU"/>
        </w:rPr>
      </w:pPr>
      <w:r w:rsidRPr="00176647">
        <w:rPr>
          <w:rFonts w:eastAsia="Times New Roman"/>
          <w:sz w:val="28"/>
          <w:szCs w:val="28"/>
          <w:lang w:eastAsia="ru-RU"/>
        </w:rPr>
        <w:t>Структура и содержание разделов бизнес-плана.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Методы и формы финансирования инвестиций. 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lastRenderedPageBreak/>
        <w:t xml:space="preserve">Самофинансирование.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Бюджетное финансирование инвестиций.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Акционерное финансирование.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Банковское кредитование инвестиционной деятельности.</w:t>
      </w:r>
      <w:r w:rsidRPr="00441CF4">
        <w:rPr>
          <w:rFonts w:eastAsia="Times New Roman"/>
          <w:sz w:val="28"/>
          <w:szCs w:val="28"/>
          <w:lang w:eastAsia="ru-RU"/>
        </w:rPr>
        <w:tab/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Консорциальное и синдицированное кредитование инвестиционных проектов. </w:t>
      </w:r>
    </w:p>
    <w:p w:rsidR="00BD5815" w:rsidRPr="00441CF4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Проектное финансирование инвестиционной деятельности.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Методические подходы к формированию бюджета капиталовложений.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Формирование инвестиционной программы предприятия.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Рациональное распределение капитала между проектами. </w:t>
      </w:r>
    </w:p>
    <w:p w:rsidR="00BD5815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Стратегия управления инвестиционным портфелем. </w:t>
      </w:r>
    </w:p>
    <w:p w:rsidR="00BD5815" w:rsidRPr="00441CF4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Согласование интересов участников инвестиционного проекта. </w:t>
      </w:r>
    </w:p>
    <w:p w:rsidR="00BD5815" w:rsidRPr="00441CF4" w:rsidRDefault="00BD5815" w:rsidP="00BD5815">
      <w:pPr>
        <w:pStyle w:val="a9"/>
        <w:numPr>
          <w:ilvl w:val="0"/>
          <w:numId w:val="17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Проектно-сметная документация инвестиционного проекта</w:t>
      </w:r>
      <w:r w:rsidR="009A5C0F">
        <w:rPr>
          <w:rFonts w:eastAsia="Times New Roman"/>
          <w:sz w:val="28"/>
          <w:szCs w:val="28"/>
          <w:lang w:eastAsia="ru-RU"/>
        </w:rPr>
        <w:t>.</w:t>
      </w:r>
    </w:p>
    <w:p w:rsidR="00BD5815" w:rsidRPr="00176647" w:rsidRDefault="00BD5815" w:rsidP="00BD5815">
      <w:pPr>
        <w:pStyle w:val="a9"/>
        <w:numPr>
          <w:ilvl w:val="0"/>
          <w:numId w:val="17"/>
        </w:numPr>
        <w:rPr>
          <w:bCs/>
          <w:sz w:val="28"/>
          <w:szCs w:val="28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Формы государственного регулирования инвестиционной деятельности. </w:t>
      </w:r>
    </w:p>
    <w:p w:rsidR="00BD5815" w:rsidRPr="00176647" w:rsidRDefault="00BD5815" w:rsidP="00BD5815">
      <w:pPr>
        <w:pStyle w:val="a9"/>
        <w:numPr>
          <w:ilvl w:val="0"/>
          <w:numId w:val="17"/>
        </w:numPr>
        <w:rPr>
          <w:bCs/>
          <w:sz w:val="28"/>
          <w:szCs w:val="28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Правовое обеспечение инвестиционной деятельности в Республике Беларусь. </w:t>
      </w:r>
    </w:p>
    <w:p w:rsidR="00BD5815" w:rsidRPr="00176647" w:rsidRDefault="00BD5815" w:rsidP="00BD5815">
      <w:pPr>
        <w:pStyle w:val="a9"/>
        <w:numPr>
          <w:ilvl w:val="0"/>
          <w:numId w:val="17"/>
        </w:numPr>
        <w:tabs>
          <w:tab w:val="left" w:pos="851"/>
        </w:tabs>
        <w:rPr>
          <w:bCs/>
          <w:sz w:val="28"/>
          <w:szCs w:val="28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Инвестиционная политика Беларуси. </w:t>
      </w:r>
    </w:p>
    <w:p w:rsidR="00BD5815" w:rsidRPr="00176647" w:rsidRDefault="00BD5815" w:rsidP="00BD5815">
      <w:pPr>
        <w:pStyle w:val="a9"/>
        <w:numPr>
          <w:ilvl w:val="0"/>
          <w:numId w:val="17"/>
        </w:numPr>
        <w:tabs>
          <w:tab w:val="left" w:pos="851"/>
        </w:tabs>
        <w:rPr>
          <w:bCs/>
          <w:sz w:val="28"/>
          <w:szCs w:val="28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Механизмы реализации инвестиционной политики для национальных инвестиций. </w:t>
      </w:r>
    </w:p>
    <w:p w:rsidR="00BD5815" w:rsidRPr="00176647" w:rsidRDefault="00BD5815" w:rsidP="00BD5815">
      <w:pPr>
        <w:pStyle w:val="a9"/>
        <w:numPr>
          <w:ilvl w:val="0"/>
          <w:numId w:val="17"/>
        </w:numPr>
        <w:tabs>
          <w:tab w:val="left" w:pos="851"/>
        </w:tabs>
        <w:rPr>
          <w:bCs/>
          <w:sz w:val="28"/>
          <w:szCs w:val="28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Формы привлечения и государственного регулирования иностранных инвестиций. </w:t>
      </w:r>
    </w:p>
    <w:p w:rsidR="00BD5815" w:rsidRPr="00176647" w:rsidRDefault="00BD5815" w:rsidP="00BD5815">
      <w:pPr>
        <w:pStyle w:val="a9"/>
        <w:numPr>
          <w:ilvl w:val="0"/>
          <w:numId w:val="17"/>
        </w:numPr>
        <w:tabs>
          <w:tab w:val="left" w:pos="851"/>
        </w:tabs>
        <w:rPr>
          <w:bCs/>
          <w:sz w:val="28"/>
          <w:szCs w:val="28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Особенности осуществления инвестиционной деятельности на основе концессий. </w:t>
      </w:r>
    </w:p>
    <w:p w:rsidR="00BD5815" w:rsidRDefault="00BD5815" w:rsidP="00BD5815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D5815" w:rsidRPr="00190F70" w:rsidRDefault="00BD5815" w:rsidP="00BD5815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90F70">
        <w:rPr>
          <w:rFonts w:ascii="Times New Roman" w:hAnsi="Times New Roman"/>
          <w:b/>
          <w:sz w:val="28"/>
          <w:szCs w:val="28"/>
        </w:rPr>
        <w:t>Примерный перечень контрольных вопросов и заданий для самостоятельной работы</w:t>
      </w:r>
    </w:p>
    <w:p w:rsidR="00743117" w:rsidRDefault="00743117" w:rsidP="002B604B">
      <w:pPr>
        <w:pStyle w:val="a9"/>
        <w:jc w:val="center"/>
        <w:rPr>
          <w:b/>
          <w:bCs/>
          <w:sz w:val="28"/>
          <w:szCs w:val="28"/>
        </w:rPr>
      </w:pPr>
    </w:p>
    <w:p w:rsidR="00441CF4" w:rsidRDefault="001C725F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Сущность, к</w:t>
      </w:r>
      <w:r w:rsidR="00441CF4" w:rsidRPr="00441CF4">
        <w:rPr>
          <w:rFonts w:eastAsia="Times New Roman"/>
          <w:sz w:val="28"/>
          <w:szCs w:val="28"/>
          <w:lang w:eastAsia="ru-RU"/>
        </w:rPr>
        <w:t xml:space="preserve">лассификация и структура инвестиций.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Источники финансирования инвестиций.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Понятие инвестиционной деятельности.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Инвестиционная политика, ее сущность и роль в современных условиях.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Стратегический подход к реализации инвестиционной деятельности. </w:t>
      </w:r>
    </w:p>
    <w:p w:rsidR="00441CF4" w:rsidRP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176647">
        <w:rPr>
          <w:rFonts w:eastAsia="Times New Roman"/>
          <w:sz w:val="28"/>
          <w:szCs w:val="28"/>
          <w:lang w:eastAsia="ru-RU"/>
        </w:rPr>
        <w:t>Инвестиционный рынок: общие положения, структура. Участники инвестиционного рынка.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Понятие об инвестиционных проектах и их классификация.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Содержание инвестиционного проекта.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Жизненный цикл инвестиционного проекта, его структура.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Виды и последовательность проведения работ при организации инвестиционного проектирования.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Проведение исследования возможностей.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Разработка концепции проекта.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Технико-экономические исследования по проекту.</w:t>
      </w:r>
    </w:p>
    <w:p w:rsidR="009A5C0F" w:rsidRPr="00176647" w:rsidRDefault="009A5C0F" w:rsidP="009A5C0F">
      <w:pPr>
        <w:pStyle w:val="a9"/>
        <w:numPr>
          <w:ilvl w:val="0"/>
          <w:numId w:val="28"/>
        </w:numPr>
        <w:rPr>
          <w:bCs/>
          <w:sz w:val="28"/>
          <w:szCs w:val="28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Формы государственного регулирования инвестиционной деятельности. </w:t>
      </w:r>
    </w:p>
    <w:p w:rsidR="009A5C0F" w:rsidRPr="00176647" w:rsidRDefault="009A5C0F" w:rsidP="009A5C0F">
      <w:pPr>
        <w:pStyle w:val="a9"/>
        <w:numPr>
          <w:ilvl w:val="0"/>
          <w:numId w:val="28"/>
        </w:numPr>
        <w:rPr>
          <w:bCs/>
          <w:sz w:val="28"/>
          <w:szCs w:val="28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Правовое обеспечение инвестиционной деятельности в Республике Беларусь. </w:t>
      </w:r>
    </w:p>
    <w:p w:rsidR="009A5C0F" w:rsidRPr="00176647" w:rsidRDefault="009A5C0F" w:rsidP="009A5C0F">
      <w:pPr>
        <w:pStyle w:val="a9"/>
        <w:numPr>
          <w:ilvl w:val="0"/>
          <w:numId w:val="28"/>
        </w:numPr>
        <w:tabs>
          <w:tab w:val="left" w:pos="851"/>
        </w:tabs>
        <w:rPr>
          <w:bCs/>
          <w:sz w:val="28"/>
          <w:szCs w:val="28"/>
        </w:rPr>
      </w:pPr>
      <w:r w:rsidRPr="00441CF4">
        <w:rPr>
          <w:rFonts w:eastAsia="Times New Roman"/>
          <w:sz w:val="28"/>
          <w:szCs w:val="28"/>
          <w:lang w:eastAsia="ru-RU"/>
        </w:rPr>
        <w:lastRenderedPageBreak/>
        <w:t xml:space="preserve">Инвестиционная политика Беларуси. </w:t>
      </w:r>
    </w:p>
    <w:p w:rsidR="009A5C0F" w:rsidRPr="00176647" w:rsidRDefault="009A5C0F" w:rsidP="009A5C0F">
      <w:pPr>
        <w:pStyle w:val="a9"/>
        <w:numPr>
          <w:ilvl w:val="0"/>
          <w:numId w:val="28"/>
        </w:numPr>
        <w:tabs>
          <w:tab w:val="left" w:pos="851"/>
        </w:tabs>
        <w:rPr>
          <w:bCs/>
          <w:sz w:val="28"/>
          <w:szCs w:val="28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Механизмы реализации инвестиционной политики для национальных инвестиций. </w:t>
      </w:r>
    </w:p>
    <w:p w:rsidR="009A5C0F" w:rsidRPr="00176647" w:rsidRDefault="009A5C0F" w:rsidP="009A5C0F">
      <w:pPr>
        <w:pStyle w:val="a9"/>
        <w:numPr>
          <w:ilvl w:val="0"/>
          <w:numId w:val="28"/>
        </w:numPr>
        <w:tabs>
          <w:tab w:val="left" w:pos="851"/>
        </w:tabs>
        <w:rPr>
          <w:bCs/>
          <w:sz w:val="28"/>
          <w:szCs w:val="28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Формы привлечения и государственного регулирования иностранных инвестиций. </w:t>
      </w:r>
    </w:p>
    <w:p w:rsidR="009A5C0F" w:rsidRPr="00176647" w:rsidRDefault="009A5C0F" w:rsidP="009A5C0F">
      <w:pPr>
        <w:pStyle w:val="a9"/>
        <w:numPr>
          <w:ilvl w:val="0"/>
          <w:numId w:val="28"/>
        </w:numPr>
        <w:tabs>
          <w:tab w:val="left" w:pos="851"/>
        </w:tabs>
        <w:rPr>
          <w:bCs/>
          <w:sz w:val="28"/>
          <w:szCs w:val="28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Особенности осуществления инвестиционной деятельности на основе концессий. </w:t>
      </w:r>
    </w:p>
    <w:p w:rsidR="009A5C0F" w:rsidRPr="00A90E8D" w:rsidRDefault="009A5C0F" w:rsidP="009A5C0F">
      <w:pPr>
        <w:pStyle w:val="a9"/>
        <w:numPr>
          <w:ilvl w:val="0"/>
          <w:numId w:val="28"/>
        </w:numPr>
        <w:tabs>
          <w:tab w:val="left" w:pos="851"/>
        </w:tabs>
        <w:rPr>
          <w:bCs/>
          <w:sz w:val="28"/>
          <w:szCs w:val="28"/>
        </w:rPr>
      </w:pPr>
      <w:r w:rsidRPr="00441CF4">
        <w:rPr>
          <w:rFonts w:eastAsia="Times New Roman"/>
          <w:sz w:val="28"/>
          <w:szCs w:val="28"/>
          <w:lang w:eastAsia="ru-RU"/>
        </w:rPr>
        <w:t>Понятие инвестиционного климата и его оценка.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Финансовая модель инвестиционного решения и ее структура.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Категории инвестиционных активов и модели их оценки.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Сущность и принципы определения экономической эффективности инвестиционных проектов.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Денежные потоки инвестиционного проекта.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Релевантность денежных потоков от активов.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Анализ проектов, не имеющих отдельного коммерческого результата.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Сущность и измерители инфляции.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Номинальные и реальные процентные ставки.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Учет инфляции при инвестиционном анализе.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Этапы обоснования инвестиционного решения.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Классификация методов оценки инвестиционного проекта.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Статические методы оценки инвестиций.</w:t>
      </w:r>
    </w:p>
    <w:p w:rsidR="00441CF4" w:rsidRP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176647">
        <w:rPr>
          <w:rFonts w:eastAsia="Times New Roman"/>
          <w:sz w:val="28"/>
          <w:szCs w:val="28"/>
          <w:lang w:eastAsia="ru-RU"/>
        </w:rPr>
        <w:t xml:space="preserve">Методы оценки инвестиций, основанные на дисконтировании денежных потоков (динамические).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Сравнительная эффективность проектов с различными сроками службы основных средств.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Сравнение экономической эффективности проектов с разными сроками жизни и масштабами.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Оценка влияния реализации инвестиционного проекта на показатели эффективности действующего предприятия.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Понятие о доходности инвестиций.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Требуемый уровень доходности инвестиционного проекта.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Определение ставки дисконта.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Методы оценки стоимости собственного капитала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Доходность и риск инвестирования.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Безрисковая доходность.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Классификация рисков.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Кредитный рейтинг страны как мера странового риска.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Рыночные индексы.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Систематический и несистематический риск инвестирования. </w:t>
      </w:r>
    </w:p>
    <w:p w:rsidR="00441CF4" w:rsidRP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176647">
        <w:rPr>
          <w:rFonts w:eastAsia="Times New Roman"/>
          <w:sz w:val="28"/>
          <w:szCs w:val="28"/>
          <w:lang w:eastAsia="ru-RU"/>
        </w:rPr>
        <w:t xml:space="preserve">Портфельный риск инвестора. Линии рынка капитала и фондового рынка. 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Принцип применения САРМ на развитом рынке капитала.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Методы определения коэффициентов β.</w:t>
      </w:r>
    </w:p>
    <w:p w:rsid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Трудности применения классической модели САРМ в условиях развивающихся рынков.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lastRenderedPageBreak/>
        <w:t>Получение параметров модели САРМ для развивающегося рынка путем корректировки данных глобального рынка</w:t>
      </w:r>
      <w:r w:rsidR="009A5C0F">
        <w:rPr>
          <w:rFonts w:eastAsia="Times New Roman"/>
          <w:sz w:val="28"/>
          <w:szCs w:val="28"/>
          <w:lang w:eastAsia="ru-RU"/>
        </w:rPr>
        <w:t>.</w:t>
      </w:r>
      <w:r w:rsidRPr="00441CF4">
        <w:rPr>
          <w:rFonts w:eastAsia="Times New Roman"/>
          <w:sz w:val="28"/>
          <w:szCs w:val="28"/>
          <w:lang w:eastAsia="ru-RU"/>
        </w:rPr>
        <w:t xml:space="preserve"> 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Определение стоимости заемного капитала.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Структура капитала инвестиционного проекта и ее обоснование.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Влияние структуры и стоимости капитала на эффект инвестиционного проекта и ценность предприятия.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Неопределенность, риск и устойчивость инвестиционного проекта.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Факторы риска внешней и внутренней среды.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Степень устойчивости проекта.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Понятие чувствительности проекта.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Требования к базовому сценарию.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Методы анализа чувствительности: метод опорных точек и метод рациональных диапазонов.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Сущность, цели и этапы сценарного анализа.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Варианты информационной достаточности (наличие или отсутствие вероятностей отдельных сценариев).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Критерии ранжирования по риску сценарным методом.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Дерево решений и дерево вероятностей. Алгоритм принятия решения в рамках метода дерева вероятностей.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Метод Хайлера.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Метод Монте-Карло, как метод имитационного моделирования.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Факторы имитационной модели.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Алгоритм имитационного моделирования.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Оценка устойчивости инвестиционного проекта с использованием метода нечетких множеств (Fuzzy logic).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Недостатки методологии анализа дисконтированных денежных потоков.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Виды реальных опционов.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Реальные опционы как фактор создания дополнительной стоимости.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Ограничения и недостатки анализа реальных опционов.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Биномиальный метод оценки реальных опционов.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Модель Блека-Шоулза для определения стоимости реальных опционов.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Интегрированная модель дисконтированных денежных потоков и реальных опционов. </w:t>
      </w:r>
    </w:p>
    <w:p w:rsidR="00176647" w:rsidRDefault="00441CF4" w:rsidP="001C725F">
      <w:pPr>
        <w:pStyle w:val="a9"/>
        <w:numPr>
          <w:ilvl w:val="0"/>
          <w:numId w:val="28"/>
        </w:numPr>
        <w:tabs>
          <w:tab w:val="left" w:pos="567"/>
        </w:tabs>
        <w:rPr>
          <w:rFonts w:eastAsia="Times New Roman"/>
          <w:sz w:val="28"/>
          <w:szCs w:val="28"/>
          <w:lang w:eastAsia="ru-RU"/>
        </w:rPr>
      </w:pPr>
      <w:r w:rsidRPr="00176647">
        <w:rPr>
          <w:rFonts w:eastAsia="Times New Roman"/>
          <w:sz w:val="28"/>
          <w:szCs w:val="28"/>
          <w:lang w:eastAsia="ru-RU"/>
        </w:rPr>
        <w:t xml:space="preserve">Понятие, назначение и цели бизнес-планирования на предприятии. </w:t>
      </w:r>
    </w:p>
    <w:p w:rsidR="00176647" w:rsidRDefault="00441CF4" w:rsidP="001C725F">
      <w:pPr>
        <w:pStyle w:val="a9"/>
        <w:numPr>
          <w:ilvl w:val="0"/>
          <w:numId w:val="28"/>
        </w:numPr>
        <w:tabs>
          <w:tab w:val="left" w:pos="567"/>
        </w:tabs>
        <w:rPr>
          <w:rFonts w:eastAsia="Times New Roman"/>
          <w:sz w:val="28"/>
          <w:szCs w:val="28"/>
          <w:lang w:eastAsia="ru-RU"/>
        </w:rPr>
      </w:pPr>
      <w:r w:rsidRPr="00176647">
        <w:rPr>
          <w:rFonts w:eastAsia="Times New Roman"/>
          <w:sz w:val="28"/>
          <w:szCs w:val="28"/>
          <w:lang w:eastAsia="ru-RU"/>
        </w:rPr>
        <w:t xml:space="preserve">Классификация бизнес-планов. </w:t>
      </w:r>
    </w:p>
    <w:p w:rsidR="00176647" w:rsidRDefault="00441CF4" w:rsidP="001C725F">
      <w:pPr>
        <w:pStyle w:val="a9"/>
        <w:numPr>
          <w:ilvl w:val="0"/>
          <w:numId w:val="28"/>
        </w:numPr>
        <w:tabs>
          <w:tab w:val="left" w:pos="567"/>
        </w:tabs>
        <w:rPr>
          <w:rFonts w:eastAsia="Times New Roman"/>
          <w:sz w:val="28"/>
          <w:szCs w:val="28"/>
          <w:lang w:eastAsia="ru-RU"/>
        </w:rPr>
      </w:pPr>
      <w:r w:rsidRPr="00176647">
        <w:rPr>
          <w:rFonts w:eastAsia="Times New Roman"/>
          <w:sz w:val="28"/>
          <w:szCs w:val="28"/>
          <w:lang w:eastAsia="ru-RU"/>
        </w:rPr>
        <w:t xml:space="preserve">Правовая основа составления бизнес-планов в Республике Беларусь. </w:t>
      </w:r>
    </w:p>
    <w:p w:rsidR="00441CF4" w:rsidRPr="00176647" w:rsidRDefault="00441CF4" w:rsidP="001C725F">
      <w:pPr>
        <w:pStyle w:val="a9"/>
        <w:numPr>
          <w:ilvl w:val="0"/>
          <w:numId w:val="28"/>
        </w:numPr>
        <w:tabs>
          <w:tab w:val="left" w:pos="567"/>
        </w:tabs>
        <w:rPr>
          <w:rFonts w:eastAsia="Times New Roman"/>
          <w:sz w:val="28"/>
          <w:szCs w:val="28"/>
          <w:lang w:eastAsia="ru-RU"/>
        </w:rPr>
      </w:pPr>
      <w:r w:rsidRPr="00176647">
        <w:rPr>
          <w:rFonts w:eastAsia="Times New Roman"/>
          <w:sz w:val="28"/>
          <w:szCs w:val="28"/>
          <w:lang w:eastAsia="ru-RU"/>
        </w:rPr>
        <w:t>Структура и содержание разделов бизнес-плана.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Методы и формы финансирования инвестиций. 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Самофинансирование.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Бюджетное финансирование инвестиций.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Акционерное финансирование.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Банковское кредитование инвестиционной деятельности.</w:t>
      </w:r>
      <w:r w:rsidRPr="00441CF4">
        <w:rPr>
          <w:rFonts w:eastAsia="Times New Roman"/>
          <w:sz w:val="28"/>
          <w:szCs w:val="28"/>
          <w:lang w:eastAsia="ru-RU"/>
        </w:rPr>
        <w:tab/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Консорциальное и синдицированное кредитование инвестиционных проектов.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Проектное финансирование инвестиционной деятельности.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lastRenderedPageBreak/>
        <w:t xml:space="preserve">Методические подходы к формированию бюджета капиталовложений.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Формирование инвестиционной программы предприятия.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Рациональное распределение капитала между проектами.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Понятие инвестиционного портфеля.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Стратегия управления инвестиционным портфелем.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Согласование интересов участников инвестиционного проекта. 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Проектно-сметная документация инвестиционного проекта</w:t>
      </w:r>
      <w:r w:rsidR="009A5C0F">
        <w:rPr>
          <w:rFonts w:eastAsia="Times New Roman"/>
          <w:sz w:val="28"/>
          <w:szCs w:val="28"/>
          <w:lang w:eastAsia="ru-RU"/>
        </w:rPr>
        <w:t>.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Принципы и этапы проектирования.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 xml:space="preserve">Организационные формы и задачи проектных организаций. </w:t>
      </w:r>
    </w:p>
    <w:p w:rsidR="00176647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Содержание, порядок разработки и утверждения проектов.</w:t>
      </w:r>
    </w:p>
    <w:p w:rsidR="00441CF4" w:rsidRPr="00441CF4" w:rsidRDefault="00441CF4" w:rsidP="001C725F">
      <w:pPr>
        <w:pStyle w:val="a9"/>
        <w:numPr>
          <w:ilvl w:val="0"/>
          <w:numId w:val="28"/>
        </w:numPr>
        <w:rPr>
          <w:rFonts w:eastAsia="Times New Roman"/>
          <w:sz w:val="28"/>
          <w:szCs w:val="28"/>
          <w:lang w:eastAsia="ru-RU"/>
        </w:rPr>
      </w:pPr>
      <w:r w:rsidRPr="00441CF4">
        <w:rPr>
          <w:rFonts w:eastAsia="Times New Roman"/>
          <w:sz w:val="28"/>
          <w:szCs w:val="28"/>
          <w:lang w:eastAsia="ru-RU"/>
        </w:rPr>
        <w:t>Сметная документация</w:t>
      </w:r>
    </w:p>
    <w:p w:rsidR="00A90E8D" w:rsidRDefault="00A90E8D" w:rsidP="002B604B">
      <w:pPr>
        <w:pStyle w:val="a9"/>
        <w:jc w:val="center"/>
        <w:rPr>
          <w:b/>
          <w:bCs/>
          <w:sz w:val="28"/>
          <w:szCs w:val="28"/>
        </w:rPr>
      </w:pPr>
    </w:p>
    <w:sectPr w:rsidR="00A90E8D" w:rsidSect="00527A9B">
      <w:headerReference w:type="default" r:id="rId9"/>
      <w:pgSz w:w="11906" w:h="16838"/>
      <w:pgMar w:top="1134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056" w:rsidRDefault="00330056" w:rsidP="002B604B">
      <w:r>
        <w:separator/>
      </w:r>
    </w:p>
  </w:endnote>
  <w:endnote w:type="continuationSeparator" w:id="0">
    <w:p w:rsidR="00330056" w:rsidRDefault="00330056" w:rsidP="002B6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056" w:rsidRDefault="00330056" w:rsidP="002B604B">
      <w:r>
        <w:separator/>
      </w:r>
    </w:p>
  </w:footnote>
  <w:footnote w:type="continuationSeparator" w:id="0">
    <w:p w:rsidR="00330056" w:rsidRDefault="00330056" w:rsidP="002B60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655" w:rsidRDefault="008425B4" w:rsidP="00527A9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9F2655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F2655" w:rsidRDefault="009F2655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655" w:rsidRDefault="008425B4">
    <w:pPr>
      <w:pStyle w:val="ab"/>
      <w:jc w:val="center"/>
    </w:pPr>
    <w:r>
      <w:fldChar w:fldCharType="begin"/>
    </w:r>
    <w:r w:rsidR="009F2655">
      <w:instrText xml:space="preserve"> PAGE   \* MERGEFORMAT </w:instrText>
    </w:r>
    <w:r>
      <w:fldChar w:fldCharType="separate"/>
    </w:r>
    <w:r w:rsidR="003A150A">
      <w:rPr>
        <w:noProof/>
      </w:rPr>
      <w:t>20</w:t>
    </w:r>
    <w:r>
      <w:rPr>
        <w:noProof/>
      </w:rPr>
      <w:fldChar w:fldCharType="end"/>
    </w:r>
  </w:p>
  <w:p w:rsidR="009F2655" w:rsidRDefault="009F265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81050"/>
    <w:multiLevelType w:val="hybridMultilevel"/>
    <w:tmpl w:val="FE5E1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74972"/>
    <w:multiLevelType w:val="hybridMultilevel"/>
    <w:tmpl w:val="DEEEDC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AB140C"/>
    <w:multiLevelType w:val="hybridMultilevel"/>
    <w:tmpl w:val="8ECCC6E0"/>
    <w:lvl w:ilvl="0" w:tplc="5706F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1701E"/>
    <w:multiLevelType w:val="hybridMultilevel"/>
    <w:tmpl w:val="E9E0D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A310B"/>
    <w:multiLevelType w:val="hybridMultilevel"/>
    <w:tmpl w:val="7D4C4A14"/>
    <w:lvl w:ilvl="0" w:tplc="5706F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C660B"/>
    <w:multiLevelType w:val="hybridMultilevel"/>
    <w:tmpl w:val="CD2A4ED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2E63D0C"/>
    <w:multiLevelType w:val="hybridMultilevel"/>
    <w:tmpl w:val="8D2419FE"/>
    <w:lvl w:ilvl="0" w:tplc="5706F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6742E"/>
    <w:multiLevelType w:val="hybridMultilevel"/>
    <w:tmpl w:val="D3D4ECF4"/>
    <w:lvl w:ilvl="0" w:tplc="8A80FA38">
      <w:start w:val="1"/>
      <w:numFmt w:val="bullet"/>
      <w:lvlText w:val="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>
    <w:nsid w:val="1D5570DF"/>
    <w:multiLevelType w:val="hybridMultilevel"/>
    <w:tmpl w:val="BBC89D06"/>
    <w:lvl w:ilvl="0" w:tplc="5706F3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DED539F"/>
    <w:multiLevelType w:val="hybridMultilevel"/>
    <w:tmpl w:val="6A26A1DC"/>
    <w:lvl w:ilvl="0" w:tplc="5706F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405D00"/>
    <w:multiLevelType w:val="hybridMultilevel"/>
    <w:tmpl w:val="1A5EC8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817AE1"/>
    <w:multiLevelType w:val="hybridMultilevel"/>
    <w:tmpl w:val="BF965E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F50A32"/>
    <w:multiLevelType w:val="hybridMultilevel"/>
    <w:tmpl w:val="0B7633F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AA36324"/>
    <w:multiLevelType w:val="hybridMultilevel"/>
    <w:tmpl w:val="592AF878"/>
    <w:lvl w:ilvl="0" w:tplc="5706F3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C920EDA"/>
    <w:multiLevelType w:val="hybridMultilevel"/>
    <w:tmpl w:val="DF5E9B16"/>
    <w:lvl w:ilvl="0" w:tplc="5706F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2B331D"/>
    <w:multiLevelType w:val="hybridMultilevel"/>
    <w:tmpl w:val="24727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17">
    <w:nsid w:val="3BC66A24"/>
    <w:multiLevelType w:val="hybridMultilevel"/>
    <w:tmpl w:val="6A0E0960"/>
    <w:lvl w:ilvl="0" w:tplc="5706F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2E3C5D"/>
    <w:multiLevelType w:val="hybridMultilevel"/>
    <w:tmpl w:val="D632E4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0B1D58"/>
    <w:multiLevelType w:val="hybridMultilevel"/>
    <w:tmpl w:val="8140E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A2157E"/>
    <w:multiLevelType w:val="hybridMultilevel"/>
    <w:tmpl w:val="5FD61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537568"/>
    <w:multiLevelType w:val="hybridMultilevel"/>
    <w:tmpl w:val="CFFC8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B10DAB"/>
    <w:multiLevelType w:val="hybridMultilevel"/>
    <w:tmpl w:val="3170F7A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F4952"/>
    <w:multiLevelType w:val="hybridMultilevel"/>
    <w:tmpl w:val="21A86DD0"/>
    <w:lvl w:ilvl="0" w:tplc="5706F39E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4">
    <w:nsid w:val="54A8082C"/>
    <w:multiLevelType w:val="hybridMultilevel"/>
    <w:tmpl w:val="A5D2EBB0"/>
    <w:lvl w:ilvl="0" w:tplc="04190001">
      <w:start w:val="8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6B031A"/>
    <w:multiLevelType w:val="hybridMultilevel"/>
    <w:tmpl w:val="D64A58F4"/>
    <w:lvl w:ilvl="0" w:tplc="F26260E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697138"/>
    <w:multiLevelType w:val="hybridMultilevel"/>
    <w:tmpl w:val="755EF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BB4E41"/>
    <w:multiLevelType w:val="hybridMultilevel"/>
    <w:tmpl w:val="B6CAF83E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>
    <w:nsid w:val="7BCE67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28"/>
  </w:num>
  <w:num w:numId="2">
    <w:abstractNumId w:val="16"/>
  </w:num>
  <w:num w:numId="3">
    <w:abstractNumId w:val="14"/>
  </w:num>
  <w:num w:numId="4">
    <w:abstractNumId w:val="6"/>
  </w:num>
  <w:num w:numId="5">
    <w:abstractNumId w:val="17"/>
  </w:num>
  <w:num w:numId="6">
    <w:abstractNumId w:val="4"/>
  </w:num>
  <w:num w:numId="7">
    <w:abstractNumId w:val="3"/>
  </w:num>
  <w:num w:numId="8">
    <w:abstractNumId w:val="25"/>
  </w:num>
  <w:num w:numId="9">
    <w:abstractNumId w:val="9"/>
  </w:num>
  <w:num w:numId="10">
    <w:abstractNumId w:val="2"/>
  </w:num>
  <w:num w:numId="11">
    <w:abstractNumId w:val="22"/>
  </w:num>
  <w:num w:numId="12">
    <w:abstractNumId w:val="1"/>
  </w:num>
  <w:num w:numId="13">
    <w:abstractNumId w:val="27"/>
  </w:num>
  <w:num w:numId="14">
    <w:abstractNumId w:val="21"/>
  </w:num>
  <w:num w:numId="15">
    <w:abstractNumId w:val="18"/>
  </w:num>
  <w:num w:numId="16">
    <w:abstractNumId w:val="7"/>
  </w:num>
  <w:num w:numId="17">
    <w:abstractNumId w:val="15"/>
  </w:num>
  <w:num w:numId="18">
    <w:abstractNumId w:val="26"/>
  </w:num>
  <w:num w:numId="19">
    <w:abstractNumId w:val="11"/>
  </w:num>
  <w:num w:numId="20">
    <w:abstractNumId w:val="8"/>
  </w:num>
  <w:num w:numId="21">
    <w:abstractNumId w:val="19"/>
  </w:num>
  <w:num w:numId="22">
    <w:abstractNumId w:val="10"/>
  </w:num>
  <w:num w:numId="23">
    <w:abstractNumId w:val="20"/>
  </w:num>
  <w:num w:numId="24">
    <w:abstractNumId w:val="23"/>
  </w:num>
  <w:num w:numId="25">
    <w:abstractNumId w:val="13"/>
  </w:num>
  <w:num w:numId="26">
    <w:abstractNumId w:val="5"/>
  </w:num>
  <w:num w:numId="27">
    <w:abstractNumId w:val="12"/>
  </w:num>
  <w:num w:numId="28">
    <w:abstractNumId w:val="0"/>
  </w:num>
  <w:num w:numId="29">
    <w:abstractNumId w:val="2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604B"/>
    <w:rsid w:val="00004F62"/>
    <w:rsid w:val="000155B7"/>
    <w:rsid w:val="0001597F"/>
    <w:rsid w:val="00052102"/>
    <w:rsid w:val="0006170B"/>
    <w:rsid w:val="000667DE"/>
    <w:rsid w:val="000669ED"/>
    <w:rsid w:val="00075B7F"/>
    <w:rsid w:val="0008201E"/>
    <w:rsid w:val="00084C02"/>
    <w:rsid w:val="0008701E"/>
    <w:rsid w:val="000952F5"/>
    <w:rsid w:val="000A53DE"/>
    <w:rsid w:val="000B53B4"/>
    <w:rsid w:val="000C67AB"/>
    <w:rsid w:val="000C6ADC"/>
    <w:rsid w:val="000C6F4D"/>
    <w:rsid w:val="000D3CBF"/>
    <w:rsid w:val="000E28C5"/>
    <w:rsid w:val="000E2FB2"/>
    <w:rsid w:val="000F0F33"/>
    <w:rsid w:val="000F38DB"/>
    <w:rsid w:val="00101B7E"/>
    <w:rsid w:val="00122372"/>
    <w:rsid w:val="001237A6"/>
    <w:rsid w:val="00146EBB"/>
    <w:rsid w:val="00163BE2"/>
    <w:rsid w:val="00164F01"/>
    <w:rsid w:val="0016562E"/>
    <w:rsid w:val="00176647"/>
    <w:rsid w:val="00190F70"/>
    <w:rsid w:val="00193297"/>
    <w:rsid w:val="00196F3F"/>
    <w:rsid w:val="001A5500"/>
    <w:rsid w:val="001B4F3F"/>
    <w:rsid w:val="001C2363"/>
    <w:rsid w:val="001C725F"/>
    <w:rsid w:val="001E47E0"/>
    <w:rsid w:val="001F34F1"/>
    <w:rsid w:val="001F38A1"/>
    <w:rsid w:val="001F6E31"/>
    <w:rsid w:val="00202324"/>
    <w:rsid w:val="002048A1"/>
    <w:rsid w:val="00204A06"/>
    <w:rsid w:val="00211CF2"/>
    <w:rsid w:val="0022657C"/>
    <w:rsid w:val="00236E0A"/>
    <w:rsid w:val="00245B55"/>
    <w:rsid w:val="00252DBC"/>
    <w:rsid w:val="00252EF5"/>
    <w:rsid w:val="00260D2B"/>
    <w:rsid w:val="00271E72"/>
    <w:rsid w:val="00273796"/>
    <w:rsid w:val="00294426"/>
    <w:rsid w:val="002A4322"/>
    <w:rsid w:val="002A6078"/>
    <w:rsid w:val="002B1E9F"/>
    <w:rsid w:val="002B4EAF"/>
    <w:rsid w:val="002B5B4B"/>
    <w:rsid w:val="002B604B"/>
    <w:rsid w:val="002C0F2A"/>
    <w:rsid w:val="002C1313"/>
    <w:rsid w:val="002C1C6D"/>
    <w:rsid w:val="002C5FAA"/>
    <w:rsid w:val="002E0E4E"/>
    <w:rsid w:val="002E4E51"/>
    <w:rsid w:val="00300DCD"/>
    <w:rsid w:val="0031380C"/>
    <w:rsid w:val="003227CF"/>
    <w:rsid w:val="00330056"/>
    <w:rsid w:val="00332616"/>
    <w:rsid w:val="00353681"/>
    <w:rsid w:val="00353786"/>
    <w:rsid w:val="00366E34"/>
    <w:rsid w:val="00371B6C"/>
    <w:rsid w:val="003748D3"/>
    <w:rsid w:val="00380428"/>
    <w:rsid w:val="00381383"/>
    <w:rsid w:val="00381FB4"/>
    <w:rsid w:val="003846BC"/>
    <w:rsid w:val="00387784"/>
    <w:rsid w:val="003923BC"/>
    <w:rsid w:val="003940B0"/>
    <w:rsid w:val="00394C81"/>
    <w:rsid w:val="003A0A36"/>
    <w:rsid w:val="003A150A"/>
    <w:rsid w:val="003A6445"/>
    <w:rsid w:val="003B05D7"/>
    <w:rsid w:val="003B18ED"/>
    <w:rsid w:val="003C69E9"/>
    <w:rsid w:val="003E1100"/>
    <w:rsid w:val="003E4288"/>
    <w:rsid w:val="003F7F40"/>
    <w:rsid w:val="0040792A"/>
    <w:rsid w:val="00416192"/>
    <w:rsid w:val="00424670"/>
    <w:rsid w:val="004248A3"/>
    <w:rsid w:val="0043018D"/>
    <w:rsid w:val="00434451"/>
    <w:rsid w:val="004346EB"/>
    <w:rsid w:val="0043587B"/>
    <w:rsid w:val="00441B01"/>
    <w:rsid w:val="00441CF4"/>
    <w:rsid w:val="00442708"/>
    <w:rsid w:val="00442720"/>
    <w:rsid w:val="004608B8"/>
    <w:rsid w:val="004639C7"/>
    <w:rsid w:val="00480969"/>
    <w:rsid w:val="004B3E43"/>
    <w:rsid w:val="004B6FF6"/>
    <w:rsid w:val="004C42D9"/>
    <w:rsid w:val="004D0F7A"/>
    <w:rsid w:val="004E080B"/>
    <w:rsid w:val="004E18E1"/>
    <w:rsid w:val="004E3DB5"/>
    <w:rsid w:val="004E5E93"/>
    <w:rsid w:val="004F2663"/>
    <w:rsid w:val="005045D3"/>
    <w:rsid w:val="005278C7"/>
    <w:rsid w:val="00527A9B"/>
    <w:rsid w:val="00540055"/>
    <w:rsid w:val="00543B2E"/>
    <w:rsid w:val="00562A85"/>
    <w:rsid w:val="00563F4D"/>
    <w:rsid w:val="0056758C"/>
    <w:rsid w:val="00577363"/>
    <w:rsid w:val="00591B98"/>
    <w:rsid w:val="005A35C6"/>
    <w:rsid w:val="005B4553"/>
    <w:rsid w:val="005C37BC"/>
    <w:rsid w:val="005C6696"/>
    <w:rsid w:val="005D2513"/>
    <w:rsid w:val="005D5E44"/>
    <w:rsid w:val="005E0217"/>
    <w:rsid w:val="005E1E94"/>
    <w:rsid w:val="005E5807"/>
    <w:rsid w:val="005E6E31"/>
    <w:rsid w:val="005F3A98"/>
    <w:rsid w:val="0060530A"/>
    <w:rsid w:val="00607C52"/>
    <w:rsid w:val="00610711"/>
    <w:rsid w:val="006162EE"/>
    <w:rsid w:val="0062381E"/>
    <w:rsid w:val="00631FC5"/>
    <w:rsid w:val="0063568B"/>
    <w:rsid w:val="00646E62"/>
    <w:rsid w:val="00647A29"/>
    <w:rsid w:val="00650E3C"/>
    <w:rsid w:val="00657BBB"/>
    <w:rsid w:val="00667E91"/>
    <w:rsid w:val="00672532"/>
    <w:rsid w:val="00674E3C"/>
    <w:rsid w:val="006771B3"/>
    <w:rsid w:val="00680313"/>
    <w:rsid w:val="006B30BB"/>
    <w:rsid w:val="006B3343"/>
    <w:rsid w:val="006C60A3"/>
    <w:rsid w:val="006C7230"/>
    <w:rsid w:val="006D60F8"/>
    <w:rsid w:val="006E5CE8"/>
    <w:rsid w:val="006F4351"/>
    <w:rsid w:val="006F46BE"/>
    <w:rsid w:val="006F4907"/>
    <w:rsid w:val="006F5AD7"/>
    <w:rsid w:val="007035CC"/>
    <w:rsid w:val="0071228A"/>
    <w:rsid w:val="00723A6F"/>
    <w:rsid w:val="00723FEF"/>
    <w:rsid w:val="007244E1"/>
    <w:rsid w:val="00725D64"/>
    <w:rsid w:val="0073084D"/>
    <w:rsid w:val="00731235"/>
    <w:rsid w:val="0073302A"/>
    <w:rsid w:val="007349DC"/>
    <w:rsid w:val="00743117"/>
    <w:rsid w:val="00753CC1"/>
    <w:rsid w:val="00756B9D"/>
    <w:rsid w:val="0076488C"/>
    <w:rsid w:val="00772B08"/>
    <w:rsid w:val="00774DC7"/>
    <w:rsid w:val="0078460E"/>
    <w:rsid w:val="00785BA3"/>
    <w:rsid w:val="007931FA"/>
    <w:rsid w:val="007967CF"/>
    <w:rsid w:val="007A7FA9"/>
    <w:rsid w:val="007D6757"/>
    <w:rsid w:val="007D6851"/>
    <w:rsid w:val="007E17EF"/>
    <w:rsid w:val="007E3BAE"/>
    <w:rsid w:val="00813E8D"/>
    <w:rsid w:val="00814DF8"/>
    <w:rsid w:val="00816874"/>
    <w:rsid w:val="00816E30"/>
    <w:rsid w:val="00816E50"/>
    <w:rsid w:val="00827BA1"/>
    <w:rsid w:val="0083155C"/>
    <w:rsid w:val="008316C8"/>
    <w:rsid w:val="0083336C"/>
    <w:rsid w:val="008425B4"/>
    <w:rsid w:val="00851907"/>
    <w:rsid w:val="00855210"/>
    <w:rsid w:val="008601AB"/>
    <w:rsid w:val="00864177"/>
    <w:rsid w:val="00880E11"/>
    <w:rsid w:val="00882465"/>
    <w:rsid w:val="008847CF"/>
    <w:rsid w:val="0088760A"/>
    <w:rsid w:val="00890832"/>
    <w:rsid w:val="008A2174"/>
    <w:rsid w:val="008B3EC9"/>
    <w:rsid w:val="008B757A"/>
    <w:rsid w:val="008C424C"/>
    <w:rsid w:val="008C7446"/>
    <w:rsid w:val="008D000A"/>
    <w:rsid w:val="008D02AF"/>
    <w:rsid w:val="008D0D45"/>
    <w:rsid w:val="008E0BC1"/>
    <w:rsid w:val="008E2C0D"/>
    <w:rsid w:val="008F48AB"/>
    <w:rsid w:val="008F6D5D"/>
    <w:rsid w:val="0090303A"/>
    <w:rsid w:val="0091083F"/>
    <w:rsid w:val="0091650A"/>
    <w:rsid w:val="00917C72"/>
    <w:rsid w:val="00936686"/>
    <w:rsid w:val="009429ED"/>
    <w:rsid w:val="009443BE"/>
    <w:rsid w:val="009477E6"/>
    <w:rsid w:val="00950DD1"/>
    <w:rsid w:val="00974F93"/>
    <w:rsid w:val="00982504"/>
    <w:rsid w:val="00984C4E"/>
    <w:rsid w:val="00991278"/>
    <w:rsid w:val="009A2671"/>
    <w:rsid w:val="009A285F"/>
    <w:rsid w:val="009A5C0F"/>
    <w:rsid w:val="009B5C3A"/>
    <w:rsid w:val="009C1677"/>
    <w:rsid w:val="009C2852"/>
    <w:rsid w:val="009C344C"/>
    <w:rsid w:val="009C5FA3"/>
    <w:rsid w:val="009E3747"/>
    <w:rsid w:val="009E4141"/>
    <w:rsid w:val="009E5534"/>
    <w:rsid w:val="009F2655"/>
    <w:rsid w:val="00A10109"/>
    <w:rsid w:val="00A1623B"/>
    <w:rsid w:val="00A204E6"/>
    <w:rsid w:val="00A31CFD"/>
    <w:rsid w:val="00A43466"/>
    <w:rsid w:val="00A442CB"/>
    <w:rsid w:val="00A5346C"/>
    <w:rsid w:val="00A5392A"/>
    <w:rsid w:val="00A81BEB"/>
    <w:rsid w:val="00A90E8D"/>
    <w:rsid w:val="00A9379B"/>
    <w:rsid w:val="00A96A71"/>
    <w:rsid w:val="00AB0174"/>
    <w:rsid w:val="00AC4C44"/>
    <w:rsid w:val="00AC6A9A"/>
    <w:rsid w:val="00AE2F85"/>
    <w:rsid w:val="00AE5FC2"/>
    <w:rsid w:val="00AE61AB"/>
    <w:rsid w:val="00AF0C5D"/>
    <w:rsid w:val="00AF14DF"/>
    <w:rsid w:val="00B068AB"/>
    <w:rsid w:val="00B100CD"/>
    <w:rsid w:val="00B21104"/>
    <w:rsid w:val="00B24448"/>
    <w:rsid w:val="00B255C6"/>
    <w:rsid w:val="00B331BC"/>
    <w:rsid w:val="00B50A0D"/>
    <w:rsid w:val="00B551F4"/>
    <w:rsid w:val="00B650BF"/>
    <w:rsid w:val="00B737C2"/>
    <w:rsid w:val="00B77A1C"/>
    <w:rsid w:val="00B931F5"/>
    <w:rsid w:val="00B94CD4"/>
    <w:rsid w:val="00B961D3"/>
    <w:rsid w:val="00BA1117"/>
    <w:rsid w:val="00BA4976"/>
    <w:rsid w:val="00BC1981"/>
    <w:rsid w:val="00BC1BB4"/>
    <w:rsid w:val="00BD01A9"/>
    <w:rsid w:val="00BD5815"/>
    <w:rsid w:val="00BD747C"/>
    <w:rsid w:val="00BE166F"/>
    <w:rsid w:val="00BF11BD"/>
    <w:rsid w:val="00BF42DF"/>
    <w:rsid w:val="00C1641B"/>
    <w:rsid w:val="00C27773"/>
    <w:rsid w:val="00C351FC"/>
    <w:rsid w:val="00C40E94"/>
    <w:rsid w:val="00C63BDF"/>
    <w:rsid w:val="00C63F67"/>
    <w:rsid w:val="00C64F0D"/>
    <w:rsid w:val="00C762F4"/>
    <w:rsid w:val="00C80FA1"/>
    <w:rsid w:val="00C82E03"/>
    <w:rsid w:val="00C867B1"/>
    <w:rsid w:val="00C91E78"/>
    <w:rsid w:val="00C926A9"/>
    <w:rsid w:val="00CD1B08"/>
    <w:rsid w:val="00CD28EC"/>
    <w:rsid w:val="00CD522C"/>
    <w:rsid w:val="00CD707D"/>
    <w:rsid w:val="00CE0415"/>
    <w:rsid w:val="00CE243D"/>
    <w:rsid w:val="00CF4772"/>
    <w:rsid w:val="00CF6728"/>
    <w:rsid w:val="00D13E4F"/>
    <w:rsid w:val="00D176D8"/>
    <w:rsid w:val="00D200FE"/>
    <w:rsid w:val="00D32321"/>
    <w:rsid w:val="00D354C3"/>
    <w:rsid w:val="00D3713A"/>
    <w:rsid w:val="00D45F7E"/>
    <w:rsid w:val="00D46DB8"/>
    <w:rsid w:val="00D52986"/>
    <w:rsid w:val="00D56D2B"/>
    <w:rsid w:val="00D640EB"/>
    <w:rsid w:val="00D72478"/>
    <w:rsid w:val="00D86D14"/>
    <w:rsid w:val="00D86EFB"/>
    <w:rsid w:val="00D905FD"/>
    <w:rsid w:val="00DA058A"/>
    <w:rsid w:val="00DA31BF"/>
    <w:rsid w:val="00DA51B7"/>
    <w:rsid w:val="00DB30B2"/>
    <w:rsid w:val="00DC21B3"/>
    <w:rsid w:val="00DC7494"/>
    <w:rsid w:val="00DE6C00"/>
    <w:rsid w:val="00E010DB"/>
    <w:rsid w:val="00E01E27"/>
    <w:rsid w:val="00E162D1"/>
    <w:rsid w:val="00E16D3A"/>
    <w:rsid w:val="00E31D32"/>
    <w:rsid w:val="00E33093"/>
    <w:rsid w:val="00E47B78"/>
    <w:rsid w:val="00E63962"/>
    <w:rsid w:val="00E671B7"/>
    <w:rsid w:val="00E70DF8"/>
    <w:rsid w:val="00E744E0"/>
    <w:rsid w:val="00E85EC2"/>
    <w:rsid w:val="00E87EBD"/>
    <w:rsid w:val="00E9282F"/>
    <w:rsid w:val="00E929CC"/>
    <w:rsid w:val="00EC1984"/>
    <w:rsid w:val="00EE4C47"/>
    <w:rsid w:val="00EF6C40"/>
    <w:rsid w:val="00F00BFA"/>
    <w:rsid w:val="00F01604"/>
    <w:rsid w:val="00F05111"/>
    <w:rsid w:val="00F07080"/>
    <w:rsid w:val="00F1330A"/>
    <w:rsid w:val="00F15293"/>
    <w:rsid w:val="00F21C31"/>
    <w:rsid w:val="00F32E1D"/>
    <w:rsid w:val="00F42260"/>
    <w:rsid w:val="00F512D8"/>
    <w:rsid w:val="00F531BE"/>
    <w:rsid w:val="00F630A6"/>
    <w:rsid w:val="00F73827"/>
    <w:rsid w:val="00F90AB4"/>
    <w:rsid w:val="00F911FE"/>
    <w:rsid w:val="00FA01C1"/>
    <w:rsid w:val="00FA2EAB"/>
    <w:rsid w:val="00FA3682"/>
    <w:rsid w:val="00FC548E"/>
    <w:rsid w:val="00FD509A"/>
    <w:rsid w:val="00FD6FE8"/>
    <w:rsid w:val="00FE052E"/>
    <w:rsid w:val="00FE468A"/>
    <w:rsid w:val="00FF2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2" w:locked="1" w:uiPriority="0"/>
    <w:lsdException w:name="Body Text 3" w:locked="1" w:uiPriority="0"/>
    <w:lsdException w:name="Body Text Indent 2" w:locked="1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4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2B604B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64F0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B604B"/>
    <w:pPr>
      <w:keepNext/>
      <w:ind w:firstLine="709"/>
      <w:jc w:val="center"/>
      <w:outlineLvl w:val="5"/>
    </w:pPr>
    <w:rPr>
      <w:b/>
      <w:caps/>
      <w:sz w:val="24"/>
    </w:rPr>
  </w:style>
  <w:style w:type="paragraph" w:styleId="7">
    <w:name w:val="heading 7"/>
    <w:basedOn w:val="a"/>
    <w:next w:val="a"/>
    <w:link w:val="70"/>
    <w:uiPriority w:val="99"/>
    <w:qFormat/>
    <w:rsid w:val="002B604B"/>
    <w:pPr>
      <w:keepNext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B604B"/>
    <w:rPr>
      <w:rFonts w:ascii="Arial" w:hAnsi="Arial" w:cs="Times New Roman"/>
      <w:caps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B604B"/>
    <w:rPr>
      <w:rFonts w:ascii="Times New Roman" w:hAnsi="Times New Roman" w:cs="Times New Roman"/>
      <w:b/>
      <w:cap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B604B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2B604B"/>
    <w:pPr>
      <w:ind w:left="6372"/>
      <w:jc w:val="center"/>
    </w:pPr>
    <w:rPr>
      <w:rFonts w:ascii="Arial" w:hAnsi="Arial"/>
      <w:b/>
      <w:sz w:val="32"/>
    </w:rPr>
  </w:style>
  <w:style w:type="character" w:customStyle="1" w:styleId="a4">
    <w:name w:val="Название Знак"/>
    <w:link w:val="a3"/>
    <w:uiPriority w:val="99"/>
    <w:locked/>
    <w:rsid w:val="002B604B"/>
    <w:rPr>
      <w:rFonts w:ascii="Arial" w:hAnsi="Arial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2B604B"/>
    <w:pPr>
      <w:ind w:left="4253"/>
    </w:pPr>
    <w:rPr>
      <w:rFonts w:ascii="Arial" w:hAnsi="Arial"/>
      <w:sz w:val="24"/>
    </w:rPr>
  </w:style>
  <w:style w:type="character" w:customStyle="1" w:styleId="a6">
    <w:name w:val="Основной текст с отступом Знак"/>
    <w:link w:val="a5"/>
    <w:uiPriority w:val="99"/>
    <w:locked/>
    <w:rsid w:val="002B604B"/>
    <w:rPr>
      <w:rFonts w:ascii="Arial" w:hAnsi="Arial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2B604B"/>
    <w:pPr>
      <w:jc w:val="both"/>
    </w:pPr>
    <w:rPr>
      <w:rFonts w:ascii="Arial" w:hAnsi="Arial"/>
      <w:sz w:val="28"/>
    </w:rPr>
  </w:style>
  <w:style w:type="character" w:customStyle="1" w:styleId="a8">
    <w:name w:val="Основной текст Знак"/>
    <w:link w:val="a7"/>
    <w:uiPriority w:val="99"/>
    <w:locked/>
    <w:rsid w:val="002B604B"/>
    <w:rPr>
      <w:rFonts w:ascii="Arial" w:hAnsi="Arial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2B604B"/>
    <w:rPr>
      <w:rFonts w:ascii="Arial" w:hAnsi="Arial"/>
      <w:sz w:val="28"/>
    </w:rPr>
  </w:style>
  <w:style w:type="character" w:customStyle="1" w:styleId="22">
    <w:name w:val="Основной текст 2 Знак"/>
    <w:link w:val="21"/>
    <w:uiPriority w:val="99"/>
    <w:locked/>
    <w:rsid w:val="002B604B"/>
    <w:rPr>
      <w:rFonts w:ascii="Arial" w:hAnsi="Arial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2B604B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2B604B"/>
    <w:rPr>
      <w:rFonts w:ascii="Arial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2B604B"/>
    <w:pPr>
      <w:jc w:val="center"/>
    </w:pPr>
    <w:rPr>
      <w:b/>
      <w:sz w:val="24"/>
    </w:rPr>
  </w:style>
  <w:style w:type="character" w:customStyle="1" w:styleId="30">
    <w:name w:val="Основной текст 3 Знак"/>
    <w:link w:val="3"/>
    <w:locked/>
    <w:rsid w:val="002B604B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footer"/>
    <w:basedOn w:val="a"/>
    <w:link w:val="aa"/>
    <w:rsid w:val="002B604B"/>
    <w:rPr>
      <w:rFonts w:eastAsia="PMingLiU"/>
      <w:sz w:val="24"/>
      <w:szCs w:val="24"/>
      <w:lang w:eastAsia="zh-TW"/>
    </w:rPr>
  </w:style>
  <w:style w:type="character" w:customStyle="1" w:styleId="aa">
    <w:name w:val="Нижний колонтитул Знак"/>
    <w:link w:val="a9"/>
    <w:locked/>
    <w:rsid w:val="002B604B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b">
    <w:name w:val="header"/>
    <w:basedOn w:val="a"/>
    <w:link w:val="ac"/>
    <w:uiPriority w:val="99"/>
    <w:rsid w:val="002B604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2B604B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page number"/>
    <w:uiPriority w:val="99"/>
    <w:rsid w:val="002B604B"/>
    <w:rPr>
      <w:rFonts w:cs="Times New Roman"/>
    </w:rPr>
  </w:style>
  <w:style w:type="character" w:styleId="ae">
    <w:name w:val="footnote reference"/>
    <w:uiPriority w:val="99"/>
    <w:rsid w:val="002B604B"/>
    <w:rPr>
      <w:rFonts w:cs="Times New Roman"/>
      <w:vertAlign w:val="superscript"/>
    </w:rPr>
  </w:style>
  <w:style w:type="paragraph" w:styleId="af">
    <w:name w:val="footnote text"/>
    <w:basedOn w:val="a"/>
    <w:link w:val="af0"/>
    <w:uiPriority w:val="99"/>
    <w:rsid w:val="002B604B"/>
    <w:rPr>
      <w:rFonts w:eastAsia="Calibri"/>
    </w:rPr>
  </w:style>
  <w:style w:type="character" w:customStyle="1" w:styleId="af0">
    <w:name w:val="Текст сноски Знак"/>
    <w:link w:val="af"/>
    <w:uiPriority w:val="99"/>
    <w:locked/>
    <w:rsid w:val="002B604B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List Paragraph"/>
    <w:basedOn w:val="a"/>
    <w:uiPriority w:val="34"/>
    <w:qFormat/>
    <w:rsid w:val="00BD747C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rsid w:val="0019329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193297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semiHidden/>
    <w:rsid w:val="00C64F0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4">
    <w:name w:val="Hyperlink"/>
    <w:basedOn w:val="a0"/>
    <w:rsid w:val="00AC6A9A"/>
    <w:rPr>
      <w:color w:val="0000FF"/>
      <w:u w:val="single"/>
    </w:rPr>
  </w:style>
  <w:style w:type="paragraph" w:customStyle="1" w:styleId="Style1">
    <w:name w:val="Style1"/>
    <w:basedOn w:val="a"/>
    <w:rsid w:val="00BD581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rsid w:val="00BD5815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sz w:val="24"/>
      <w:szCs w:val="24"/>
    </w:rPr>
  </w:style>
  <w:style w:type="character" w:customStyle="1" w:styleId="FontStyle11">
    <w:name w:val="Font Style11"/>
    <w:rsid w:val="00BD5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BD581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2" w:locked="1" w:uiPriority="0"/>
    <w:lsdException w:name="Body Text 3" w:locked="1" w:uiPriority="0"/>
    <w:lsdException w:name="Body Text Indent 2" w:locked="1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4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2B604B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64F0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B604B"/>
    <w:pPr>
      <w:keepNext/>
      <w:ind w:firstLine="709"/>
      <w:jc w:val="center"/>
      <w:outlineLvl w:val="5"/>
    </w:pPr>
    <w:rPr>
      <w:b/>
      <w:caps/>
      <w:sz w:val="24"/>
    </w:rPr>
  </w:style>
  <w:style w:type="paragraph" w:styleId="7">
    <w:name w:val="heading 7"/>
    <w:basedOn w:val="a"/>
    <w:next w:val="a"/>
    <w:link w:val="70"/>
    <w:uiPriority w:val="99"/>
    <w:qFormat/>
    <w:rsid w:val="002B604B"/>
    <w:pPr>
      <w:keepNext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B604B"/>
    <w:rPr>
      <w:rFonts w:ascii="Arial" w:hAnsi="Arial" w:cs="Times New Roman"/>
      <w:caps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B604B"/>
    <w:rPr>
      <w:rFonts w:ascii="Times New Roman" w:hAnsi="Times New Roman" w:cs="Times New Roman"/>
      <w:b/>
      <w:cap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B604B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2B604B"/>
    <w:pPr>
      <w:ind w:left="6372"/>
      <w:jc w:val="center"/>
    </w:pPr>
    <w:rPr>
      <w:rFonts w:ascii="Arial" w:hAnsi="Arial"/>
      <w:b/>
      <w:sz w:val="32"/>
    </w:rPr>
  </w:style>
  <w:style w:type="character" w:customStyle="1" w:styleId="a4">
    <w:name w:val="Название Знак"/>
    <w:link w:val="a3"/>
    <w:uiPriority w:val="99"/>
    <w:locked/>
    <w:rsid w:val="002B604B"/>
    <w:rPr>
      <w:rFonts w:ascii="Arial" w:hAnsi="Arial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2B604B"/>
    <w:pPr>
      <w:ind w:left="4253"/>
    </w:pPr>
    <w:rPr>
      <w:rFonts w:ascii="Arial" w:hAnsi="Arial"/>
      <w:sz w:val="24"/>
    </w:rPr>
  </w:style>
  <w:style w:type="character" w:customStyle="1" w:styleId="a6">
    <w:name w:val="Основной текст с отступом Знак"/>
    <w:link w:val="a5"/>
    <w:uiPriority w:val="99"/>
    <w:locked/>
    <w:rsid w:val="002B604B"/>
    <w:rPr>
      <w:rFonts w:ascii="Arial" w:hAnsi="Arial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2B604B"/>
    <w:pPr>
      <w:jc w:val="both"/>
    </w:pPr>
    <w:rPr>
      <w:rFonts w:ascii="Arial" w:hAnsi="Arial"/>
      <w:sz w:val="28"/>
    </w:rPr>
  </w:style>
  <w:style w:type="character" w:customStyle="1" w:styleId="a8">
    <w:name w:val="Основной текст Знак"/>
    <w:link w:val="a7"/>
    <w:uiPriority w:val="99"/>
    <w:locked/>
    <w:rsid w:val="002B604B"/>
    <w:rPr>
      <w:rFonts w:ascii="Arial" w:hAnsi="Arial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2B604B"/>
    <w:rPr>
      <w:rFonts w:ascii="Arial" w:hAnsi="Arial"/>
      <w:sz w:val="28"/>
    </w:rPr>
  </w:style>
  <w:style w:type="character" w:customStyle="1" w:styleId="22">
    <w:name w:val="Основной текст 2 Знак"/>
    <w:link w:val="21"/>
    <w:uiPriority w:val="99"/>
    <w:locked/>
    <w:rsid w:val="002B604B"/>
    <w:rPr>
      <w:rFonts w:ascii="Arial" w:hAnsi="Arial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2B604B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2B604B"/>
    <w:rPr>
      <w:rFonts w:ascii="Arial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2B604B"/>
    <w:pPr>
      <w:jc w:val="center"/>
    </w:pPr>
    <w:rPr>
      <w:b/>
      <w:sz w:val="24"/>
    </w:rPr>
  </w:style>
  <w:style w:type="character" w:customStyle="1" w:styleId="30">
    <w:name w:val="Основной текст 3 Знак"/>
    <w:link w:val="3"/>
    <w:locked/>
    <w:rsid w:val="002B604B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footer"/>
    <w:basedOn w:val="a"/>
    <w:link w:val="aa"/>
    <w:rsid w:val="002B604B"/>
    <w:rPr>
      <w:rFonts w:eastAsia="PMingLiU"/>
      <w:sz w:val="24"/>
      <w:szCs w:val="24"/>
      <w:lang w:eastAsia="zh-TW"/>
    </w:rPr>
  </w:style>
  <w:style w:type="character" w:customStyle="1" w:styleId="aa">
    <w:name w:val="Нижний колонтитул Знак"/>
    <w:link w:val="a9"/>
    <w:locked/>
    <w:rsid w:val="002B604B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b">
    <w:name w:val="header"/>
    <w:basedOn w:val="a"/>
    <w:link w:val="ac"/>
    <w:uiPriority w:val="99"/>
    <w:rsid w:val="002B604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2B604B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page number"/>
    <w:uiPriority w:val="99"/>
    <w:rsid w:val="002B604B"/>
    <w:rPr>
      <w:rFonts w:cs="Times New Roman"/>
    </w:rPr>
  </w:style>
  <w:style w:type="character" w:styleId="ae">
    <w:name w:val="footnote reference"/>
    <w:uiPriority w:val="99"/>
    <w:rsid w:val="002B604B"/>
    <w:rPr>
      <w:rFonts w:cs="Times New Roman"/>
      <w:vertAlign w:val="superscript"/>
    </w:rPr>
  </w:style>
  <w:style w:type="paragraph" w:styleId="af">
    <w:name w:val="footnote text"/>
    <w:basedOn w:val="a"/>
    <w:link w:val="af0"/>
    <w:uiPriority w:val="99"/>
    <w:rsid w:val="002B604B"/>
    <w:rPr>
      <w:rFonts w:eastAsia="Calibri"/>
    </w:rPr>
  </w:style>
  <w:style w:type="character" w:customStyle="1" w:styleId="af0">
    <w:name w:val="Текст сноски Знак"/>
    <w:link w:val="af"/>
    <w:uiPriority w:val="99"/>
    <w:locked/>
    <w:rsid w:val="002B604B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List Paragraph"/>
    <w:basedOn w:val="a"/>
    <w:uiPriority w:val="34"/>
    <w:qFormat/>
    <w:rsid w:val="00BD747C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rsid w:val="0019329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193297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semiHidden/>
    <w:rsid w:val="00C64F0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4">
    <w:name w:val="Hyperlink"/>
    <w:basedOn w:val="a0"/>
    <w:rsid w:val="00AC6A9A"/>
    <w:rPr>
      <w:color w:val="0000FF"/>
      <w:u w:val="single"/>
    </w:rPr>
  </w:style>
  <w:style w:type="paragraph" w:customStyle="1" w:styleId="Style1">
    <w:name w:val="Style1"/>
    <w:basedOn w:val="a"/>
    <w:rsid w:val="00BD581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rsid w:val="00BD5815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sz w:val="24"/>
      <w:szCs w:val="24"/>
    </w:rPr>
  </w:style>
  <w:style w:type="character" w:customStyle="1" w:styleId="FontStyle11">
    <w:name w:val="Font Style11"/>
    <w:rsid w:val="00BD5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BD581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9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1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3B5CD-AFB3-4203-BFBD-0BF62B45D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5418</Words>
  <Characters>30888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2018-02-05T14:09:00Z</cp:lastPrinted>
  <dcterms:created xsi:type="dcterms:W3CDTF">2018-05-04T09:56:00Z</dcterms:created>
  <dcterms:modified xsi:type="dcterms:W3CDTF">2018-05-04T09:56:00Z</dcterms:modified>
</cp:coreProperties>
</file>